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F1B" w:rsidRPr="00DF3455" w:rsidRDefault="00C55F1B" w:rsidP="00C55F1B">
      <w:pPr>
        <w:spacing w:line="240" w:lineRule="auto"/>
        <w:jc w:val="both"/>
        <w:outlineLvl w:val="0"/>
        <w:rPr>
          <w:rFonts w:ascii="Times New Roman" w:hAnsi="Times New Roman"/>
          <w:b/>
          <w:sz w:val="28"/>
          <w:szCs w:val="28"/>
          <w:lang w:val="en-GB"/>
        </w:rPr>
      </w:pPr>
      <w:r>
        <w:rPr>
          <w:noProof/>
          <w:lang w:val="en-GB" w:eastAsia="en-GB"/>
        </w:rPr>
        <w:drawing>
          <wp:anchor distT="0" distB="0" distL="114300" distR="114300" simplePos="0" relativeHeight="251659264" behindDoc="1" locked="0" layoutInCell="1" allowOverlap="1">
            <wp:simplePos x="0" y="0"/>
            <wp:positionH relativeFrom="column">
              <wp:posOffset>4493260</wp:posOffset>
            </wp:positionH>
            <wp:positionV relativeFrom="paragraph">
              <wp:posOffset>-149860</wp:posOffset>
            </wp:positionV>
            <wp:extent cx="1028700" cy="1144270"/>
            <wp:effectExtent l="0" t="0" r="0" b="0"/>
            <wp:wrapNone/>
            <wp:docPr id="1" name="Picture 1" descr="MC9000300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3004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11442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8"/>
          <w:szCs w:val="28"/>
          <w:lang w:val="en-GB"/>
        </w:rPr>
        <w:t>2014/15</w:t>
      </w:r>
      <w:r w:rsidRPr="00DF3455">
        <w:rPr>
          <w:rFonts w:ascii="Times New Roman" w:hAnsi="Times New Roman"/>
          <w:b/>
          <w:sz w:val="28"/>
          <w:szCs w:val="28"/>
          <w:lang w:val="en-GB"/>
        </w:rPr>
        <w:t xml:space="preserve"> Report on the Patient Survey Results </w:t>
      </w:r>
    </w:p>
    <w:p w:rsidR="00C55F1B" w:rsidRDefault="00C55F1B" w:rsidP="00C55F1B">
      <w:pPr>
        <w:spacing w:line="240" w:lineRule="auto"/>
        <w:jc w:val="both"/>
        <w:outlineLvl w:val="0"/>
        <w:rPr>
          <w:rFonts w:ascii="Times New Roman" w:hAnsi="Times New Roman"/>
          <w:b/>
          <w:lang w:val="en-GB"/>
        </w:rPr>
      </w:pPr>
      <w:r>
        <w:rPr>
          <w:rFonts w:ascii="Times New Roman" w:hAnsi="Times New Roman"/>
          <w:b/>
          <w:lang w:val="en-GB"/>
        </w:rPr>
        <w:t>New Court Surgery – Dr Valentine and Partners – J83055</w:t>
      </w:r>
    </w:p>
    <w:p w:rsidR="00C55F1B" w:rsidRDefault="00C55F1B" w:rsidP="00C55F1B">
      <w:pPr>
        <w:spacing w:line="240" w:lineRule="auto"/>
        <w:jc w:val="both"/>
        <w:outlineLvl w:val="0"/>
        <w:rPr>
          <w:rFonts w:ascii="Times New Roman" w:hAnsi="Times New Roman"/>
          <w:b/>
          <w:lang w:val="en-GB"/>
        </w:rPr>
      </w:pPr>
      <w:r>
        <w:rPr>
          <w:rFonts w:ascii="Times New Roman" w:hAnsi="Times New Roman"/>
          <w:b/>
          <w:lang w:val="en-GB"/>
        </w:rPr>
        <w:t>March 2015</w:t>
      </w:r>
      <w:r>
        <w:rPr>
          <w:rFonts w:ascii="Times New Roman" w:hAnsi="Times New Roman"/>
          <w:b/>
          <w:lang w:val="en-GB"/>
        </w:rPr>
        <w:t xml:space="preserve"> Survey Results </w:t>
      </w:r>
    </w:p>
    <w:p w:rsidR="00C55F1B" w:rsidRPr="005D719C" w:rsidRDefault="00C55F1B" w:rsidP="00C55F1B">
      <w:pPr>
        <w:numPr>
          <w:ilvl w:val="0"/>
          <w:numId w:val="8"/>
        </w:numPr>
        <w:spacing w:line="240" w:lineRule="auto"/>
        <w:jc w:val="both"/>
        <w:outlineLvl w:val="0"/>
        <w:rPr>
          <w:rFonts w:ascii="Times New Roman" w:hAnsi="Times New Roman"/>
          <w:b/>
          <w:lang w:val="en-GB"/>
        </w:rPr>
      </w:pPr>
      <w:r w:rsidRPr="005D719C">
        <w:rPr>
          <w:rFonts w:ascii="Times New Roman" w:hAnsi="Times New Roman"/>
          <w:b/>
          <w:lang w:val="en-GB"/>
        </w:rPr>
        <w:t>Introduction</w:t>
      </w:r>
    </w:p>
    <w:p w:rsidR="00C55F1B" w:rsidRPr="005D719C" w:rsidRDefault="00C55F1B" w:rsidP="00C55F1B">
      <w:pPr>
        <w:spacing w:line="240" w:lineRule="auto"/>
        <w:jc w:val="both"/>
        <w:outlineLvl w:val="0"/>
        <w:rPr>
          <w:rFonts w:ascii="Times New Roman" w:hAnsi="Times New Roman"/>
          <w:lang w:val="en-GB"/>
        </w:rPr>
      </w:pPr>
      <w:r w:rsidRPr="005D719C">
        <w:rPr>
          <w:rFonts w:ascii="Times New Roman" w:hAnsi="Times New Roman"/>
          <w:lang w:val="en-GB"/>
        </w:rPr>
        <w:t xml:space="preserve">Please find </w:t>
      </w:r>
      <w:r>
        <w:rPr>
          <w:rFonts w:ascii="Times New Roman" w:hAnsi="Times New Roman"/>
          <w:lang w:val="en-GB"/>
        </w:rPr>
        <w:t>below our report and a summary</w:t>
      </w:r>
      <w:r w:rsidRPr="005D719C">
        <w:rPr>
          <w:rFonts w:ascii="Times New Roman" w:hAnsi="Times New Roman"/>
          <w:lang w:val="en-GB"/>
        </w:rPr>
        <w:t xml:space="preserve"> of the Patient Sur</w:t>
      </w:r>
      <w:r>
        <w:rPr>
          <w:rFonts w:ascii="Times New Roman" w:hAnsi="Times New Roman"/>
          <w:lang w:val="en-GB"/>
        </w:rPr>
        <w:t>vey that was carried out in 2015</w:t>
      </w:r>
      <w:r w:rsidRPr="005D719C">
        <w:rPr>
          <w:rFonts w:ascii="Times New Roman" w:hAnsi="Times New Roman"/>
          <w:lang w:val="en-GB"/>
        </w:rPr>
        <w:t>.</w:t>
      </w:r>
      <w:r>
        <w:rPr>
          <w:rFonts w:ascii="Times New Roman" w:hAnsi="Times New Roman"/>
          <w:lang w:val="en-GB"/>
        </w:rPr>
        <w:t xml:space="preserve">  The full analysis from CFEP is attached separately to our website (in a PDF format).  </w:t>
      </w:r>
    </w:p>
    <w:p w:rsidR="00C55F1B" w:rsidRPr="005D719C" w:rsidRDefault="00C55F1B" w:rsidP="00C55F1B">
      <w:pPr>
        <w:spacing w:line="240" w:lineRule="auto"/>
        <w:jc w:val="both"/>
        <w:outlineLvl w:val="0"/>
        <w:rPr>
          <w:rFonts w:ascii="Times New Roman" w:hAnsi="Times New Roman"/>
          <w:lang w:val="en-GB"/>
        </w:rPr>
      </w:pPr>
      <w:r w:rsidRPr="005D719C">
        <w:rPr>
          <w:rFonts w:ascii="Times New Roman" w:hAnsi="Times New Roman"/>
          <w:lang w:val="en-GB"/>
        </w:rPr>
        <w:t>The aim of the Survey was to see how things had changed from our previous Survey and to determine what areas need our special attention.</w:t>
      </w:r>
    </w:p>
    <w:p w:rsidR="00C55F1B" w:rsidRDefault="00C55F1B" w:rsidP="00C55F1B">
      <w:pPr>
        <w:spacing w:line="240" w:lineRule="auto"/>
        <w:jc w:val="both"/>
        <w:outlineLvl w:val="0"/>
        <w:rPr>
          <w:rFonts w:ascii="Times New Roman" w:hAnsi="Times New Roman"/>
          <w:lang w:val="en-GB"/>
        </w:rPr>
      </w:pPr>
      <w:r w:rsidRPr="005D719C">
        <w:rPr>
          <w:rFonts w:ascii="Times New Roman" w:hAnsi="Times New Roman"/>
          <w:lang w:val="en-GB"/>
        </w:rPr>
        <w:t>Benchmarking against other Practices was a point</w:t>
      </w:r>
      <w:r>
        <w:rPr>
          <w:rFonts w:ascii="Times New Roman" w:hAnsi="Times New Roman"/>
          <w:lang w:val="en-GB"/>
        </w:rPr>
        <w:t xml:space="preserve"> raised two years ago</w:t>
      </w:r>
      <w:r w:rsidRPr="005D719C">
        <w:rPr>
          <w:rFonts w:ascii="Times New Roman" w:hAnsi="Times New Roman"/>
          <w:lang w:val="en-GB"/>
        </w:rPr>
        <w:t>, so it was decided to use th</w:t>
      </w:r>
      <w:r>
        <w:rPr>
          <w:rFonts w:ascii="Times New Roman" w:hAnsi="Times New Roman"/>
          <w:lang w:val="en-GB"/>
        </w:rPr>
        <w:t>e services of CFEP again this year.</w:t>
      </w:r>
      <w:r w:rsidRPr="005D719C">
        <w:rPr>
          <w:rFonts w:ascii="Times New Roman" w:hAnsi="Times New Roman"/>
          <w:lang w:val="en-GB"/>
        </w:rPr>
        <w:t xml:space="preserve">  CFEP’s survey is accredited for the Patient Participation DES and used by many practices, and means the results of our Practice could be compared against </w:t>
      </w:r>
      <w:r>
        <w:rPr>
          <w:rFonts w:ascii="Times New Roman" w:hAnsi="Times New Roman"/>
          <w:lang w:val="en-GB"/>
        </w:rPr>
        <w:t>927 other practices. Our current list size is 9,3</w:t>
      </w:r>
      <w:r w:rsidRPr="005D719C">
        <w:rPr>
          <w:rFonts w:ascii="Times New Roman" w:hAnsi="Times New Roman"/>
          <w:lang w:val="en-GB"/>
        </w:rPr>
        <w:t>00.</w:t>
      </w:r>
    </w:p>
    <w:p w:rsidR="00C55F1B" w:rsidRPr="005D719C" w:rsidRDefault="00C55F1B" w:rsidP="00C55F1B">
      <w:pPr>
        <w:spacing w:line="240" w:lineRule="auto"/>
        <w:jc w:val="both"/>
        <w:outlineLvl w:val="0"/>
        <w:rPr>
          <w:rFonts w:ascii="Times New Roman" w:hAnsi="Times New Roman"/>
          <w:lang w:val="en-GB"/>
        </w:rPr>
      </w:pPr>
      <w:r>
        <w:rPr>
          <w:rFonts w:ascii="Times New Roman" w:hAnsi="Times New Roman"/>
          <w:lang w:val="en-GB"/>
        </w:rPr>
        <w:t>New Court Surgery has an established patient reference group (</w:t>
      </w:r>
      <w:proofErr w:type="gramStart"/>
      <w:r>
        <w:rPr>
          <w:rFonts w:ascii="Times New Roman" w:hAnsi="Times New Roman"/>
          <w:lang w:val="en-GB"/>
        </w:rPr>
        <w:t>FONCS )</w:t>
      </w:r>
      <w:proofErr w:type="gramEnd"/>
      <w:r>
        <w:rPr>
          <w:rFonts w:ascii="Times New Roman" w:hAnsi="Times New Roman"/>
          <w:lang w:val="en-GB"/>
        </w:rPr>
        <w:t xml:space="preserve"> – </w:t>
      </w:r>
      <w:r>
        <w:rPr>
          <w:rFonts w:ascii="Times New Roman" w:hAnsi="Times New Roman"/>
          <w:lang w:val="en-GB"/>
        </w:rPr>
        <w:t>who have been running now for 23</w:t>
      </w:r>
      <w:r>
        <w:rPr>
          <w:rFonts w:ascii="Times New Roman" w:hAnsi="Times New Roman"/>
          <w:lang w:val="en-GB"/>
        </w:rPr>
        <w:t xml:space="preserve"> years.  We do actively try and recruit new members to FONCS through various posters, computer displays and information in new patient packs and on prescriptions.  </w:t>
      </w:r>
      <w:r w:rsidRPr="005D719C">
        <w:rPr>
          <w:rFonts w:ascii="Times New Roman" w:hAnsi="Times New Roman"/>
          <w:lang w:val="en-GB"/>
        </w:rPr>
        <w:t xml:space="preserve"> </w:t>
      </w:r>
    </w:p>
    <w:p w:rsidR="00C55F1B" w:rsidRPr="005D719C" w:rsidRDefault="00C55F1B" w:rsidP="00C55F1B">
      <w:pPr>
        <w:numPr>
          <w:ilvl w:val="0"/>
          <w:numId w:val="8"/>
        </w:numPr>
        <w:spacing w:line="240" w:lineRule="auto"/>
        <w:jc w:val="both"/>
        <w:rPr>
          <w:rFonts w:ascii="Times New Roman" w:hAnsi="Times New Roman"/>
          <w:b/>
        </w:rPr>
      </w:pPr>
      <w:r w:rsidRPr="005D719C">
        <w:rPr>
          <w:rFonts w:ascii="Times New Roman" w:hAnsi="Times New Roman"/>
          <w:b/>
        </w:rPr>
        <w:t xml:space="preserve">Sample </w:t>
      </w:r>
    </w:p>
    <w:p w:rsidR="00C55F1B" w:rsidRPr="005D719C" w:rsidRDefault="00C55F1B" w:rsidP="00C55F1B">
      <w:pPr>
        <w:spacing w:line="240" w:lineRule="auto"/>
        <w:jc w:val="both"/>
        <w:rPr>
          <w:rFonts w:ascii="Times New Roman" w:hAnsi="Times New Roman"/>
        </w:rPr>
      </w:pPr>
      <w:r w:rsidRPr="005D719C">
        <w:rPr>
          <w:rFonts w:ascii="Times New Roman" w:hAnsi="Times New Roman"/>
        </w:rPr>
        <w:t xml:space="preserve">We were very pleased with the up-take of </w:t>
      </w:r>
      <w:r>
        <w:rPr>
          <w:rFonts w:ascii="Times New Roman" w:hAnsi="Times New Roman"/>
        </w:rPr>
        <w:t>the survey – 223</w:t>
      </w:r>
      <w:r w:rsidRPr="005D719C">
        <w:rPr>
          <w:rFonts w:ascii="Times New Roman" w:hAnsi="Times New Roman"/>
        </w:rPr>
        <w:t xml:space="preserve"> surveys out of 350 that were distributed were completed</w:t>
      </w:r>
      <w:proofErr w:type="gramStart"/>
      <w:r>
        <w:rPr>
          <w:rFonts w:ascii="Times New Roman" w:hAnsi="Times New Roman"/>
        </w:rPr>
        <w:t>.</w:t>
      </w:r>
      <w:r>
        <w:rPr>
          <w:rFonts w:ascii="Times New Roman" w:hAnsi="Times New Roman"/>
        </w:rPr>
        <w:t>.</w:t>
      </w:r>
      <w:proofErr w:type="gramEnd"/>
      <w:r w:rsidRPr="005D719C">
        <w:rPr>
          <w:rFonts w:ascii="Times New Roman" w:hAnsi="Times New Roman"/>
        </w:rPr>
        <w:t xml:space="preserve">  We would like to thank every patient who took the time and effort to take part.</w:t>
      </w:r>
    </w:p>
    <w:p w:rsidR="00C55F1B" w:rsidRPr="005D719C" w:rsidRDefault="00C55F1B" w:rsidP="00C55F1B">
      <w:pPr>
        <w:spacing w:after="0" w:line="240" w:lineRule="auto"/>
        <w:jc w:val="both"/>
        <w:rPr>
          <w:rFonts w:ascii="Times New Roman" w:hAnsi="Times New Roman"/>
          <w:lang w:val="en-GB"/>
        </w:rPr>
      </w:pPr>
      <w:r w:rsidRPr="005D719C">
        <w:rPr>
          <w:rFonts w:ascii="Times New Roman" w:hAnsi="Times New Roman"/>
          <w:lang w:val="en-GB"/>
        </w:rPr>
        <w:t>The surveys were dis</w:t>
      </w:r>
      <w:r>
        <w:rPr>
          <w:rFonts w:ascii="Times New Roman" w:hAnsi="Times New Roman"/>
          <w:lang w:val="en-GB"/>
        </w:rPr>
        <w:t>tributed during March 2015</w:t>
      </w:r>
      <w:r w:rsidRPr="005D719C">
        <w:rPr>
          <w:rFonts w:ascii="Times New Roman" w:hAnsi="Times New Roman"/>
          <w:lang w:val="en-GB"/>
        </w:rPr>
        <w:t xml:space="preserve">.  Receptionists were asked to give a copy of the survey to every patient who came for an appointment at the surgery, until all copies had been distributed.  During the week there were a representative number of clinics running for doctors, nurses and patients visiting attached clinics (e.g. Counsellor, Midwife </w:t>
      </w:r>
      <w:proofErr w:type="spellStart"/>
      <w:r w:rsidRPr="005D719C">
        <w:rPr>
          <w:rFonts w:ascii="Times New Roman" w:hAnsi="Times New Roman"/>
          <w:lang w:val="en-GB"/>
        </w:rPr>
        <w:t>etc</w:t>
      </w:r>
      <w:proofErr w:type="spellEnd"/>
      <w:r w:rsidRPr="005D719C">
        <w:rPr>
          <w:rFonts w:ascii="Times New Roman" w:hAnsi="Times New Roman"/>
          <w:lang w:val="en-GB"/>
        </w:rPr>
        <w:t xml:space="preserve">), and no doctors were on leave. The surgeries included duty doctor and urgent same day appointments.  </w:t>
      </w:r>
    </w:p>
    <w:p w:rsidR="00C55F1B" w:rsidRPr="005D719C" w:rsidRDefault="00C55F1B" w:rsidP="00C55F1B">
      <w:pPr>
        <w:spacing w:after="0" w:line="240" w:lineRule="auto"/>
        <w:jc w:val="both"/>
        <w:rPr>
          <w:rFonts w:ascii="Times New Roman" w:hAnsi="Times New Roman"/>
          <w:lang w:val="en-GB"/>
        </w:rPr>
      </w:pPr>
    </w:p>
    <w:p w:rsidR="00C55F1B" w:rsidRDefault="00C55F1B" w:rsidP="00C55F1B">
      <w:pPr>
        <w:spacing w:after="0" w:line="240" w:lineRule="auto"/>
        <w:jc w:val="both"/>
        <w:rPr>
          <w:rFonts w:ascii="Times New Roman" w:hAnsi="Times New Roman"/>
          <w:lang w:val="en-GB"/>
        </w:rPr>
      </w:pPr>
      <w:r w:rsidRPr="005D719C">
        <w:rPr>
          <w:rFonts w:ascii="Times New Roman" w:hAnsi="Times New Roman"/>
          <w:lang w:val="en-GB"/>
        </w:rPr>
        <w:t xml:space="preserve">It is important to note that this survey was a ‘whole surgery survey’, but all doctors have had their own individual feedback completed this year.  </w:t>
      </w:r>
    </w:p>
    <w:p w:rsidR="00C55F1B" w:rsidRDefault="00C55F1B" w:rsidP="00C55F1B">
      <w:pPr>
        <w:spacing w:after="0" w:line="240" w:lineRule="auto"/>
        <w:jc w:val="both"/>
        <w:rPr>
          <w:rFonts w:ascii="Times New Roman" w:hAnsi="Times New Roman"/>
          <w:lang w:val="en-GB"/>
        </w:rPr>
      </w:pPr>
    </w:p>
    <w:p w:rsidR="00C55F1B" w:rsidRPr="005D719C" w:rsidRDefault="00C55F1B" w:rsidP="00C55F1B">
      <w:pPr>
        <w:spacing w:after="120" w:line="240" w:lineRule="auto"/>
        <w:jc w:val="both"/>
        <w:rPr>
          <w:rFonts w:ascii="Times New Roman" w:hAnsi="Times New Roman"/>
          <w:b/>
          <w:lang w:val="en-GB"/>
        </w:rPr>
      </w:pPr>
      <w:r>
        <w:rPr>
          <w:rFonts w:ascii="Times New Roman" w:hAnsi="Times New Roman"/>
          <w:b/>
          <w:lang w:val="en-GB"/>
        </w:rPr>
        <w:t xml:space="preserve">3.  </w:t>
      </w:r>
      <w:r w:rsidRPr="005D719C">
        <w:rPr>
          <w:rFonts w:ascii="Times New Roman" w:hAnsi="Times New Roman"/>
          <w:b/>
          <w:lang w:val="en-GB"/>
        </w:rPr>
        <w:t xml:space="preserve">Demographics </w:t>
      </w:r>
    </w:p>
    <w:p w:rsidR="00C55F1B" w:rsidRDefault="00C55F1B" w:rsidP="00C55F1B">
      <w:pPr>
        <w:spacing w:after="120" w:line="240" w:lineRule="auto"/>
        <w:jc w:val="both"/>
        <w:rPr>
          <w:rFonts w:ascii="Times New Roman" w:hAnsi="Times New Roman"/>
          <w:b/>
        </w:rPr>
      </w:pPr>
      <w:r>
        <w:rPr>
          <w:rFonts w:ascii="Times New Roman" w:hAnsi="Times New Roman"/>
          <w:b/>
        </w:rPr>
        <w:t>A total of 223</w:t>
      </w:r>
      <w:r w:rsidRPr="005D719C">
        <w:rPr>
          <w:rFonts w:ascii="Times New Roman" w:hAnsi="Times New Roman"/>
          <w:b/>
        </w:rPr>
        <w:t xml:space="preserve"> valid returns were included in the </w:t>
      </w:r>
      <w:proofErr w:type="gramStart"/>
      <w:r w:rsidRPr="005D719C">
        <w:rPr>
          <w:rFonts w:ascii="Times New Roman" w:hAnsi="Times New Roman"/>
          <w:b/>
        </w:rPr>
        <w:t>analysis .</w:t>
      </w:r>
      <w:proofErr w:type="gramEnd"/>
    </w:p>
    <w:p w:rsidR="00C55F1B" w:rsidRDefault="00C55F1B" w:rsidP="00C55F1B">
      <w:pPr>
        <w:spacing w:line="240" w:lineRule="auto"/>
        <w:jc w:val="both"/>
        <w:rPr>
          <w:rFonts w:ascii="Times New Roman" w:hAnsi="Times New Roman"/>
        </w:rPr>
      </w:pPr>
      <w:r>
        <w:rPr>
          <w:rFonts w:ascii="Times New Roman" w:hAnsi="Times New Roman"/>
        </w:rPr>
        <w:t xml:space="preserve">The demographics of the survey are laid out in detail on Page 4 of the report, but both age and gender figures closely matched the demographics of the Surgery (over 16 years old). </w:t>
      </w:r>
    </w:p>
    <w:tbl>
      <w:tblPr>
        <w:tblStyle w:val="TableGrid"/>
        <w:tblW w:w="9747" w:type="dxa"/>
        <w:tblLook w:val="01E0" w:firstRow="1" w:lastRow="1" w:firstColumn="1" w:lastColumn="1" w:noHBand="0" w:noVBand="0"/>
      </w:tblPr>
      <w:tblGrid>
        <w:gridCol w:w="1384"/>
        <w:gridCol w:w="2268"/>
        <w:gridCol w:w="1843"/>
        <w:gridCol w:w="2126"/>
        <w:gridCol w:w="2126"/>
      </w:tblGrid>
      <w:tr w:rsidR="00C55F1B" w:rsidRPr="005F090D" w:rsidTr="004A183F">
        <w:trPr>
          <w:trHeight w:hRule="exact" w:val="284"/>
        </w:trPr>
        <w:tc>
          <w:tcPr>
            <w:tcW w:w="1384" w:type="dxa"/>
          </w:tcPr>
          <w:p w:rsidR="00C55F1B" w:rsidRPr="005F090D" w:rsidRDefault="00C55F1B" w:rsidP="004A183F">
            <w:pPr>
              <w:spacing w:line="240" w:lineRule="auto"/>
              <w:jc w:val="both"/>
              <w:rPr>
                <w:rFonts w:ascii="Times New Roman" w:hAnsi="Times New Roman"/>
                <w:b/>
              </w:rPr>
            </w:pPr>
            <w:r w:rsidRPr="005F090D">
              <w:rPr>
                <w:rFonts w:ascii="Times New Roman" w:hAnsi="Times New Roman"/>
                <w:b/>
              </w:rPr>
              <w:t>Age</w:t>
            </w:r>
          </w:p>
        </w:tc>
        <w:tc>
          <w:tcPr>
            <w:tcW w:w="2268" w:type="dxa"/>
          </w:tcPr>
          <w:p w:rsidR="00C55F1B" w:rsidRPr="005F090D" w:rsidRDefault="00C55F1B" w:rsidP="004A183F">
            <w:pPr>
              <w:spacing w:line="240" w:lineRule="auto"/>
              <w:jc w:val="both"/>
              <w:rPr>
                <w:rFonts w:ascii="Times New Roman" w:hAnsi="Times New Roman"/>
                <w:b/>
              </w:rPr>
            </w:pPr>
            <w:r w:rsidRPr="005F090D">
              <w:rPr>
                <w:rFonts w:ascii="Times New Roman" w:hAnsi="Times New Roman"/>
                <w:b/>
              </w:rPr>
              <w:t>Number of Responses</w:t>
            </w:r>
          </w:p>
        </w:tc>
        <w:tc>
          <w:tcPr>
            <w:tcW w:w="1843" w:type="dxa"/>
          </w:tcPr>
          <w:p w:rsidR="00C55F1B" w:rsidRPr="005F090D" w:rsidRDefault="00C55F1B" w:rsidP="004A183F">
            <w:pPr>
              <w:spacing w:line="240" w:lineRule="auto"/>
              <w:jc w:val="both"/>
              <w:rPr>
                <w:rFonts w:ascii="Times New Roman" w:hAnsi="Times New Roman"/>
                <w:b/>
              </w:rPr>
            </w:pPr>
            <w:r w:rsidRPr="005F090D">
              <w:rPr>
                <w:rFonts w:ascii="Times New Roman" w:hAnsi="Times New Roman"/>
                <w:b/>
              </w:rPr>
              <w:t>Mean Score</w:t>
            </w:r>
          </w:p>
        </w:tc>
        <w:tc>
          <w:tcPr>
            <w:tcW w:w="2126" w:type="dxa"/>
          </w:tcPr>
          <w:p w:rsidR="00C55F1B" w:rsidRPr="005F090D" w:rsidRDefault="00C55F1B" w:rsidP="004A183F">
            <w:pPr>
              <w:spacing w:line="240" w:lineRule="auto"/>
              <w:jc w:val="both"/>
              <w:rPr>
                <w:rFonts w:ascii="Times New Roman" w:hAnsi="Times New Roman"/>
                <w:b/>
              </w:rPr>
            </w:pPr>
            <w:r w:rsidRPr="005F090D">
              <w:rPr>
                <w:rFonts w:ascii="Times New Roman" w:hAnsi="Times New Roman"/>
                <w:b/>
              </w:rPr>
              <w:t>National Mean</w:t>
            </w:r>
          </w:p>
        </w:tc>
        <w:tc>
          <w:tcPr>
            <w:tcW w:w="2126" w:type="dxa"/>
          </w:tcPr>
          <w:p w:rsidR="00C55F1B" w:rsidRPr="005F090D" w:rsidRDefault="00C55F1B" w:rsidP="004A183F">
            <w:pPr>
              <w:spacing w:line="240" w:lineRule="auto"/>
              <w:jc w:val="both"/>
              <w:rPr>
                <w:rFonts w:ascii="Times New Roman" w:hAnsi="Times New Roman"/>
                <w:b/>
              </w:rPr>
            </w:pPr>
            <w:r w:rsidRPr="005F090D">
              <w:rPr>
                <w:rFonts w:ascii="Times New Roman" w:hAnsi="Times New Roman"/>
                <w:b/>
              </w:rPr>
              <w:t>Upper quartile</w:t>
            </w:r>
          </w:p>
        </w:tc>
      </w:tr>
      <w:tr w:rsidR="00C55F1B" w:rsidTr="004A183F">
        <w:trPr>
          <w:trHeight w:hRule="exact" w:val="284"/>
        </w:trPr>
        <w:tc>
          <w:tcPr>
            <w:tcW w:w="1384" w:type="dxa"/>
          </w:tcPr>
          <w:p w:rsidR="00C55F1B" w:rsidRDefault="00C55F1B" w:rsidP="004A183F">
            <w:pPr>
              <w:spacing w:line="240" w:lineRule="auto"/>
              <w:jc w:val="both"/>
              <w:rPr>
                <w:rFonts w:ascii="Times New Roman" w:hAnsi="Times New Roman"/>
              </w:rPr>
            </w:pPr>
            <w:r>
              <w:rPr>
                <w:rFonts w:ascii="Times New Roman" w:hAnsi="Times New Roman"/>
              </w:rPr>
              <w:t>Under 25</w:t>
            </w:r>
          </w:p>
        </w:tc>
        <w:tc>
          <w:tcPr>
            <w:tcW w:w="2268" w:type="dxa"/>
          </w:tcPr>
          <w:p w:rsidR="00C55F1B" w:rsidRDefault="00C55F1B" w:rsidP="004A183F">
            <w:pPr>
              <w:spacing w:line="240" w:lineRule="auto"/>
              <w:jc w:val="both"/>
              <w:rPr>
                <w:rFonts w:ascii="Times New Roman" w:hAnsi="Times New Roman"/>
              </w:rPr>
            </w:pPr>
            <w:r>
              <w:rPr>
                <w:rFonts w:ascii="Times New Roman" w:hAnsi="Times New Roman"/>
              </w:rPr>
              <w:t>21</w:t>
            </w:r>
          </w:p>
        </w:tc>
        <w:tc>
          <w:tcPr>
            <w:tcW w:w="1843" w:type="dxa"/>
          </w:tcPr>
          <w:p w:rsidR="00C55F1B" w:rsidRDefault="00C55F1B" w:rsidP="004A183F">
            <w:pPr>
              <w:spacing w:line="240" w:lineRule="auto"/>
              <w:jc w:val="both"/>
              <w:rPr>
                <w:rFonts w:ascii="Times New Roman" w:hAnsi="Times New Roman"/>
              </w:rPr>
            </w:pPr>
            <w:r>
              <w:rPr>
                <w:rFonts w:ascii="Times New Roman" w:hAnsi="Times New Roman"/>
              </w:rPr>
              <w:t>77</w:t>
            </w:r>
          </w:p>
        </w:tc>
        <w:tc>
          <w:tcPr>
            <w:tcW w:w="2126" w:type="dxa"/>
          </w:tcPr>
          <w:p w:rsidR="00C55F1B" w:rsidRDefault="00C55F1B" w:rsidP="004A183F">
            <w:pPr>
              <w:spacing w:line="240" w:lineRule="auto"/>
              <w:jc w:val="both"/>
              <w:rPr>
                <w:rFonts w:ascii="Times New Roman" w:hAnsi="Times New Roman"/>
              </w:rPr>
            </w:pPr>
            <w:r>
              <w:rPr>
                <w:rFonts w:ascii="Times New Roman" w:hAnsi="Times New Roman"/>
              </w:rPr>
              <w:t>70</w:t>
            </w:r>
          </w:p>
        </w:tc>
        <w:tc>
          <w:tcPr>
            <w:tcW w:w="2126" w:type="dxa"/>
          </w:tcPr>
          <w:p w:rsidR="00C55F1B" w:rsidRDefault="00C55F1B" w:rsidP="004A183F">
            <w:pPr>
              <w:spacing w:line="240" w:lineRule="auto"/>
              <w:jc w:val="both"/>
              <w:rPr>
                <w:rFonts w:ascii="Times New Roman" w:hAnsi="Times New Roman"/>
              </w:rPr>
            </w:pPr>
            <w:r>
              <w:rPr>
                <w:rFonts w:ascii="Times New Roman" w:hAnsi="Times New Roman"/>
              </w:rPr>
              <w:t>75</w:t>
            </w:r>
          </w:p>
        </w:tc>
      </w:tr>
      <w:tr w:rsidR="00C55F1B" w:rsidTr="004A183F">
        <w:trPr>
          <w:trHeight w:hRule="exact" w:val="284"/>
        </w:trPr>
        <w:tc>
          <w:tcPr>
            <w:tcW w:w="1384" w:type="dxa"/>
          </w:tcPr>
          <w:p w:rsidR="00C55F1B" w:rsidRDefault="00C55F1B" w:rsidP="004A183F">
            <w:pPr>
              <w:spacing w:line="240" w:lineRule="auto"/>
              <w:jc w:val="both"/>
              <w:rPr>
                <w:rFonts w:ascii="Times New Roman" w:hAnsi="Times New Roman"/>
              </w:rPr>
            </w:pPr>
            <w:r>
              <w:rPr>
                <w:rFonts w:ascii="Times New Roman" w:hAnsi="Times New Roman"/>
              </w:rPr>
              <w:t>24 – 59</w:t>
            </w:r>
          </w:p>
        </w:tc>
        <w:tc>
          <w:tcPr>
            <w:tcW w:w="2268" w:type="dxa"/>
          </w:tcPr>
          <w:p w:rsidR="00C55F1B" w:rsidRDefault="00C55F1B" w:rsidP="004A183F">
            <w:pPr>
              <w:spacing w:line="240" w:lineRule="auto"/>
              <w:jc w:val="both"/>
              <w:rPr>
                <w:rFonts w:ascii="Times New Roman" w:hAnsi="Times New Roman"/>
              </w:rPr>
            </w:pPr>
            <w:r>
              <w:rPr>
                <w:rFonts w:ascii="Times New Roman" w:hAnsi="Times New Roman"/>
              </w:rPr>
              <w:t>109</w:t>
            </w:r>
          </w:p>
        </w:tc>
        <w:tc>
          <w:tcPr>
            <w:tcW w:w="1843" w:type="dxa"/>
          </w:tcPr>
          <w:p w:rsidR="00C55F1B" w:rsidRDefault="00C55F1B" w:rsidP="004A183F">
            <w:pPr>
              <w:spacing w:line="240" w:lineRule="auto"/>
              <w:jc w:val="both"/>
              <w:rPr>
                <w:rFonts w:ascii="Times New Roman" w:hAnsi="Times New Roman"/>
              </w:rPr>
            </w:pPr>
            <w:r>
              <w:rPr>
                <w:rFonts w:ascii="Times New Roman" w:hAnsi="Times New Roman"/>
              </w:rPr>
              <w:t>70</w:t>
            </w:r>
          </w:p>
        </w:tc>
        <w:tc>
          <w:tcPr>
            <w:tcW w:w="2126" w:type="dxa"/>
          </w:tcPr>
          <w:p w:rsidR="00C55F1B" w:rsidRDefault="00C55F1B" w:rsidP="004A183F">
            <w:pPr>
              <w:spacing w:line="240" w:lineRule="auto"/>
              <w:jc w:val="both"/>
              <w:rPr>
                <w:rFonts w:ascii="Times New Roman" w:hAnsi="Times New Roman"/>
              </w:rPr>
            </w:pPr>
            <w:r>
              <w:rPr>
                <w:rFonts w:ascii="Times New Roman" w:hAnsi="Times New Roman"/>
              </w:rPr>
              <w:t>71</w:t>
            </w:r>
          </w:p>
        </w:tc>
        <w:tc>
          <w:tcPr>
            <w:tcW w:w="2126" w:type="dxa"/>
          </w:tcPr>
          <w:p w:rsidR="00C55F1B" w:rsidRDefault="00C55F1B" w:rsidP="004A183F">
            <w:pPr>
              <w:spacing w:line="240" w:lineRule="auto"/>
              <w:jc w:val="both"/>
              <w:rPr>
                <w:rFonts w:ascii="Times New Roman" w:hAnsi="Times New Roman"/>
              </w:rPr>
            </w:pPr>
            <w:r>
              <w:rPr>
                <w:rFonts w:ascii="Times New Roman" w:hAnsi="Times New Roman"/>
              </w:rPr>
              <w:t>75</w:t>
            </w:r>
          </w:p>
        </w:tc>
      </w:tr>
      <w:tr w:rsidR="00C55F1B" w:rsidTr="004A183F">
        <w:trPr>
          <w:trHeight w:hRule="exact" w:val="284"/>
        </w:trPr>
        <w:tc>
          <w:tcPr>
            <w:tcW w:w="1384" w:type="dxa"/>
          </w:tcPr>
          <w:p w:rsidR="00C55F1B" w:rsidRDefault="00C55F1B" w:rsidP="004A183F">
            <w:pPr>
              <w:spacing w:line="240" w:lineRule="auto"/>
              <w:jc w:val="both"/>
              <w:rPr>
                <w:rFonts w:ascii="Times New Roman" w:hAnsi="Times New Roman"/>
              </w:rPr>
            </w:pPr>
            <w:r>
              <w:rPr>
                <w:rFonts w:ascii="Times New Roman" w:hAnsi="Times New Roman"/>
              </w:rPr>
              <w:t>60 +</w:t>
            </w:r>
          </w:p>
        </w:tc>
        <w:tc>
          <w:tcPr>
            <w:tcW w:w="2268" w:type="dxa"/>
          </w:tcPr>
          <w:p w:rsidR="00C55F1B" w:rsidRDefault="00C55F1B" w:rsidP="004A183F">
            <w:pPr>
              <w:spacing w:line="240" w:lineRule="auto"/>
              <w:jc w:val="both"/>
              <w:rPr>
                <w:rFonts w:ascii="Times New Roman" w:hAnsi="Times New Roman"/>
              </w:rPr>
            </w:pPr>
            <w:r>
              <w:rPr>
                <w:rFonts w:ascii="Times New Roman" w:hAnsi="Times New Roman"/>
              </w:rPr>
              <w:t>75</w:t>
            </w:r>
          </w:p>
        </w:tc>
        <w:tc>
          <w:tcPr>
            <w:tcW w:w="1843" w:type="dxa"/>
          </w:tcPr>
          <w:p w:rsidR="00C55F1B" w:rsidRDefault="00C55F1B" w:rsidP="004A183F">
            <w:pPr>
              <w:spacing w:line="240" w:lineRule="auto"/>
              <w:jc w:val="both"/>
              <w:rPr>
                <w:rFonts w:ascii="Times New Roman" w:hAnsi="Times New Roman"/>
              </w:rPr>
            </w:pPr>
            <w:r>
              <w:rPr>
                <w:rFonts w:ascii="Times New Roman" w:hAnsi="Times New Roman"/>
              </w:rPr>
              <w:t>70</w:t>
            </w:r>
          </w:p>
        </w:tc>
        <w:tc>
          <w:tcPr>
            <w:tcW w:w="2126" w:type="dxa"/>
          </w:tcPr>
          <w:p w:rsidR="00C55F1B" w:rsidRDefault="00C55F1B" w:rsidP="004A183F">
            <w:pPr>
              <w:spacing w:line="240" w:lineRule="auto"/>
              <w:jc w:val="both"/>
              <w:rPr>
                <w:rFonts w:ascii="Times New Roman" w:hAnsi="Times New Roman"/>
              </w:rPr>
            </w:pPr>
            <w:r>
              <w:rPr>
                <w:rFonts w:ascii="Times New Roman" w:hAnsi="Times New Roman"/>
              </w:rPr>
              <w:t>73</w:t>
            </w:r>
          </w:p>
        </w:tc>
        <w:tc>
          <w:tcPr>
            <w:tcW w:w="2126" w:type="dxa"/>
          </w:tcPr>
          <w:p w:rsidR="00C55F1B" w:rsidRDefault="00C55F1B" w:rsidP="004A183F">
            <w:pPr>
              <w:spacing w:line="240" w:lineRule="auto"/>
              <w:jc w:val="both"/>
              <w:rPr>
                <w:rFonts w:ascii="Times New Roman" w:hAnsi="Times New Roman"/>
              </w:rPr>
            </w:pPr>
            <w:r>
              <w:rPr>
                <w:rFonts w:ascii="Times New Roman" w:hAnsi="Times New Roman"/>
              </w:rPr>
              <w:t>77</w:t>
            </w:r>
          </w:p>
        </w:tc>
      </w:tr>
      <w:tr w:rsidR="00C55F1B" w:rsidTr="004A183F">
        <w:trPr>
          <w:trHeight w:hRule="exact" w:val="284"/>
        </w:trPr>
        <w:tc>
          <w:tcPr>
            <w:tcW w:w="1384" w:type="dxa"/>
          </w:tcPr>
          <w:p w:rsidR="00C55F1B" w:rsidRDefault="00C55F1B" w:rsidP="004A183F">
            <w:pPr>
              <w:spacing w:line="240" w:lineRule="auto"/>
              <w:jc w:val="both"/>
              <w:rPr>
                <w:rFonts w:ascii="Times New Roman" w:hAnsi="Times New Roman"/>
              </w:rPr>
            </w:pPr>
            <w:r>
              <w:rPr>
                <w:rFonts w:ascii="Times New Roman" w:hAnsi="Times New Roman"/>
              </w:rPr>
              <w:t>Blank</w:t>
            </w:r>
          </w:p>
        </w:tc>
        <w:tc>
          <w:tcPr>
            <w:tcW w:w="2268" w:type="dxa"/>
          </w:tcPr>
          <w:p w:rsidR="00C55F1B" w:rsidRDefault="00C55F1B" w:rsidP="004A183F">
            <w:pPr>
              <w:spacing w:line="240" w:lineRule="auto"/>
              <w:jc w:val="both"/>
              <w:rPr>
                <w:rFonts w:ascii="Times New Roman" w:hAnsi="Times New Roman"/>
              </w:rPr>
            </w:pPr>
            <w:r>
              <w:rPr>
                <w:rFonts w:ascii="Times New Roman" w:hAnsi="Times New Roman"/>
              </w:rPr>
              <w:t>18</w:t>
            </w:r>
          </w:p>
        </w:tc>
        <w:tc>
          <w:tcPr>
            <w:tcW w:w="1843" w:type="dxa"/>
          </w:tcPr>
          <w:p w:rsidR="00C55F1B" w:rsidRDefault="00C55F1B" w:rsidP="004A183F">
            <w:pPr>
              <w:spacing w:line="240" w:lineRule="auto"/>
              <w:jc w:val="both"/>
              <w:rPr>
                <w:rFonts w:ascii="Times New Roman" w:hAnsi="Times New Roman"/>
              </w:rPr>
            </w:pPr>
            <w:r>
              <w:rPr>
                <w:rFonts w:ascii="Times New Roman" w:hAnsi="Times New Roman"/>
              </w:rPr>
              <w:t>66</w:t>
            </w:r>
          </w:p>
        </w:tc>
        <w:tc>
          <w:tcPr>
            <w:tcW w:w="2126" w:type="dxa"/>
          </w:tcPr>
          <w:p w:rsidR="00C55F1B" w:rsidRDefault="00C55F1B" w:rsidP="004A183F">
            <w:pPr>
              <w:spacing w:line="240" w:lineRule="auto"/>
              <w:jc w:val="both"/>
              <w:rPr>
                <w:rFonts w:ascii="Times New Roman" w:hAnsi="Times New Roman"/>
              </w:rPr>
            </w:pPr>
            <w:r>
              <w:rPr>
                <w:rFonts w:ascii="Times New Roman" w:hAnsi="Times New Roman"/>
              </w:rPr>
              <w:t>70</w:t>
            </w:r>
          </w:p>
        </w:tc>
        <w:tc>
          <w:tcPr>
            <w:tcW w:w="2126" w:type="dxa"/>
          </w:tcPr>
          <w:p w:rsidR="00C55F1B" w:rsidRDefault="00C55F1B" w:rsidP="004A183F">
            <w:pPr>
              <w:spacing w:line="240" w:lineRule="auto"/>
              <w:jc w:val="both"/>
              <w:rPr>
                <w:rFonts w:ascii="Times New Roman" w:hAnsi="Times New Roman"/>
              </w:rPr>
            </w:pPr>
            <w:r>
              <w:rPr>
                <w:rFonts w:ascii="Times New Roman" w:hAnsi="Times New Roman"/>
              </w:rPr>
              <w:t>75</w:t>
            </w:r>
          </w:p>
        </w:tc>
      </w:tr>
      <w:tr w:rsidR="00C55F1B" w:rsidRPr="005F090D" w:rsidTr="004A183F">
        <w:trPr>
          <w:trHeight w:hRule="exact" w:val="284"/>
        </w:trPr>
        <w:tc>
          <w:tcPr>
            <w:tcW w:w="1384" w:type="dxa"/>
          </w:tcPr>
          <w:p w:rsidR="00C55F1B" w:rsidRPr="005F090D" w:rsidRDefault="00C55F1B" w:rsidP="004A183F">
            <w:pPr>
              <w:spacing w:line="240" w:lineRule="auto"/>
              <w:jc w:val="both"/>
              <w:rPr>
                <w:rFonts w:ascii="Times New Roman" w:hAnsi="Times New Roman"/>
                <w:b/>
              </w:rPr>
            </w:pPr>
            <w:r w:rsidRPr="005F090D">
              <w:rPr>
                <w:rFonts w:ascii="Times New Roman" w:hAnsi="Times New Roman"/>
                <w:b/>
              </w:rPr>
              <w:t xml:space="preserve">Gender </w:t>
            </w:r>
          </w:p>
        </w:tc>
        <w:tc>
          <w:tcPr>
            <w:tcW w:w="2268" w:type="dxa"/>
          </w:tcPr>
          <w:p w:rsidR="00C55F1B" w:rsidRPr="005F090D" w:rsidRDefault="00C55F1B" w:rsidP="004A183F">
            <w:pPr>
              <w:spacing w:line="240" w:lineRule="auto"/>
              <w:jc w:val="both"/>
              <w:rPr>
                <w:rFonts w:ascii="Times New Roman" w:hAnsi="Times New Roman"/>
                <w:b/>
              </w:rPr>
            </w:pPr>
          </w:p>
        </w:tc>
        <w:tc>
          <w:tcPr>
            <w:tcW w:w="1843" w:type="dxa"/>
          </w:tcPr>
          <w:p w:rsidR="00C55F1B" w:rsidRPr="005F090D" w:rsidRDefault="00C55F1B" w:rsidP="004A183F">
            <w:pPr>
              <w:spacing w:line="240" w:lineRule="auto"/>
              <w:jc w:val="both"/>
              <w:rPr>
                <w:rFonts w:ascii="Times New Roman" w:hAnsi="Times New Roman"/>
                <w:b/>
              </w:rPr>
            </w:pPr>
          </w:p>
        </w:tc>
        <w:tc>
          <w:tcPr>
            <w:tcW w:w="2126" w:type="dxa"/>
          </w:tcPr>
          <w:p w:rsidR="00C55F1B" w:rsidRPr="005F090D" w:rsidRDefault="00C55F1B" w:rsidP="004A183F">
            <w:pPr>
              <w:spacing w:line="240" w:lineRule="auto"/>
              <w:jc w:val="both"/>
              <w:rPr>
                <w:rFonts w:ascii="Times New Roman" w:hAnsi="Times New Roman"/>
                <w:b/>
              </w:rPr>
            </w:pPr>
          </w:p>
        </w:tc>
        <w:tc>
          <w:tcPr>
            <w:tcW w:w="2126" w:type="dxa"/>
          </w:tcPr>
          <w:p w:rsidR="00C55F1B" w:rsidRPr="005F090D" w:rsidRDefault="00C55F1B" w:rsidP="004A183F">
            <w:pPr>
              <w:spacing w:line="240" w:lineRule="auto"/>
              <w:jc w:val="both"/>
              <w:rPr>
                <w:rFonts w:ascii="Times New Roman" w:hAnsi="Times New Roman"/>
                <w:b/>
              </w:rPr>
            </w:pPr>
          </w:p>
        </w:tc>
      </w:tr>
      <w:tr w:rsidR="00C55F1B" w:rsidTr="004A183F">
        <w:trPr>
          <w:trHeight w:hRule="exact" w:val="284"/>
        </w:trPr>
        <w:tc>
          <w:tcPr>
            <w:tcW w:w="1384" w:type="dxa"/>
          </w:tcPr>
          <w:p w:rsidR="00C55F1B" w:rsidRDefault="00C55F1B" w:rsidP="004A183F">
            <w:pPr>
              <w:spacing w:line="240" w:lineRule="auto"/>
              <w:jc w:val="both"/>
              <w:rPr>
                <w:rFonts w:ascii="Times New Roman" w:hAnsi="Times New Roman"/>
              </w:rPr>
            </w:pPr>
            <w:r>
              <w:rPr>
                <w:rFonts w:ascii="Times New Roman" w:hAnsi="Times New Roman"/>
              </w:rPr>
              <w:t>Female</w:t>
            </w:r>
          </w:p>
        </w:tc>
        <w:tc>
          <w:tcPr>
            <w:tcW w:w="2268" w:type="dxa"/>
          </w:tcPr>
          <w:p w:rsidR="00C55F1B" w:rsidRDefault="00C55F1B" w:rsidP="004A183F">
            <w:pPr>
              <w:spacing w:line="240" w:lineRule="auto"/>
              <w:jc w:val="both"/>
              <w:rPr>
                <w:rFonts w:ascii="Times New Roman" w:hAnsi="Times New Roman"/>
              </w:rPr>
            </w:pPr>
            <w:r>
              <w:rPr>
                <w:rFonts w:ascii="Times New Roman" w:hAnsi="Times New Roman"/>
              </w:rPr>
              <w:t>136</w:t>
            </w:r>
          </w:p>
        </w:tc>
        <w:tc>
          <w:tcPr>
            <w:tcW w:w="1843" w:type="dxa"/>
          </w:tcPr>
          <w:p w:rsidR="00C55F1B" w:rsidRDefault="00C55F1B" w:rsidP="004A183F">
            <w:pPr>
              <w:spacing w:line="240" w:lineRule="auto"/>
              <w:jc w:val="both"/>
              <w:rPr>
                <w:rFonts w:ascii="Times New Roman" w:hAnsi="Times New Roman"/>
              </w:rPr>
            </w:pPr>
            <w:r>
              <w:rPr>
                <w:rFonts w:ascii="Times New Roman" w:hAnsi="Times New Roman"/>
              </w:rPr>
              <w:t>71</w:t>
            </w:r>
          </w:p>
        </w:tc>
        <w:tc>
          <w:tcPr>
            <w:tcW w:w="2126" w:type="dxa"/>
          </w:tcPr>
          <w:p w:rsidR="00C55F1B" w:rsidRDefault="00C55F1B" w:rsidP="004A183F">
            <w:pPr>
              <w:spacing w:line="240" w:lineRule="auto"/>
              <w:jc w:val="both"/>
              <w:rPr>
                <w:rFonts w:ascii="Times New Roman" w:hAnsi="Times New Roman"/>
              </w:rPr>
            </w:pPr>
            <w:r>
              <w:rPr>
                <w:rFonts w:ascii="Times New Roman" w:hAnsi="Times New Roman"/>
              </w:rPr>
              <w:t>71</w:t>
            </w:r>
          </w:p>
        </w:tc>
        <w:tc>
          <w:tcPr>
            <w:tcW w:w="2126" w:type="dxa"/>
          </w:tcPr>
          <w:p w:rsidR="00C55F1B" w:rsidRDefault="00C55F1B" w:rsidP="004A183F">
            <w:pPr>
              <w:spacing w:line="240" w:lineRule="auto"/>
              <w:jc w:val="both"/>
              <w:rPr>
                <w:rFonts w:ascii="Times New Roman" w:hAnsi="Times New Roman"/>
              </w:rPr>
            </w:pPr>
            <w:r>
              <w:rPr>
                <w:rFonts w:ascii="Times New Roman" w:hAnsi="Times New Roman"/>
              </w:rPr>
              <w:t>75</w:t>
            </w:r>
          </w:p>
        </w:tc>
      </w:tr>
      <w:tr w:rsidR="00C55F1B" w:rsidTr="004A183F">
        <w:trPr>
          <w:trHeight w:hRule="exact" w:val="284"/>
        </w:trPr>
        <w:tc>
          <w:tcPr>
            <w:tcW w:w="1384" w:type="dxa"/>
          </w:tcPr>
          <w:p w:rsidR="00C55F1B" w:rsidRDefault="00C55F1B" w:rsidP="004A183F">
            <w:pPr>
              <w:spacing w:line="240" w:lineRule="auto"/>
              <w:jc w:val="both"/>
              <w:rPr>
                <w:rFonts w:ascii="Times New Roman" w:hAnsi="Times New Roman"/>
              </w:rPr>
            </w:pPr>
            <w:r>
              <w:rPr>
                <w:rFonts w:ascii="Times New Roman" w:hAnsi="Times New Roman"/>
              </w:rPr>
              <w:t>Male</w:t>
            </w:r>
          </w:p>
        </w:tc>
        <w:tc>
          <w:tcPr>
            <w:tcW w:w="2268" w:type="dxa"/>
          </w:tcPr>
          <w:p w:rsidR="00C55F1B" w:rsidRDefault="00C55F1B" w:rsidP="004A183F">
            <w:pPr>
              <w:spacing w:line="240" w:lineRule="auto"/>
              <w:jc w:val="both"/>
              <w:rPr>
                <w:rFonts w:ascii="Times New Roman" w:hAnsi="Times New Roman"/>
              </w:rPr>
            </w:pPr>
            <w:r>
              <w:rPr>
                <w:rFonts w:ascii="Times New Roman" w:hAnsi="Times New Roman"/>
              </w:rPr>
              <w:t>67</w:t>
            </w:r>
          </w:p>
        </w:tc>
        <w:tc>
          <w:tcPr>
            <w:tcW w:w="1843" w:type="dxa"/>
          </w:tcPr>
          <w:p w:rsidR="00C55F1B" w:rsidRDefault="00C55F1B" w:rsidP="004A183F">
            <w:pPr>
              <w:spacing w:line="240" w:lineRule="auto"/>
              <w:jc w:val="both"/>
              <w:rPr>
                <w:rFonts w:ascii="Times New Roman" w:hAnsi="Times New Roman"/>
              </w:rPr>
            </w:pPr>
            <w:r>
              <w:rPr>
                <w:rFonts w:ascii="Times New Roman" w:hAnsi="Times New Roman"/>
              </w:rPr>
              <w:t>70</w:t>
            </w:r>
          </w:p>
        </w:tc>
        <w:tc>
          <w:tcPr>
            <w:tcW w:w="2126" w:type="dxa"/>
          </w:tcPr>
          <w:p w:rsidR="00C55F1B" w:rsidRDefault="00C55F1B" w:rsidP="004A183F">
            <w:pPr>
              <w:spacing w:line="240" w:lineRule="auto"/>
              <w:jc w:val="both"/>
              <w:rPr>
                <w:rFonts w:ascii="Times New Roman" w:hAnsi="Times New Roman"/>
              </w:rPr>
            </w:pPr>
            <w:r>
              <w:rPr>
                <w:rFonts w:ascii="Times New Roman" w:hAnsi="Times New Roman"/>
              </w:rPr>
              <w:t>73</w:t>
            </w:r>
          </w:p>
        </w:tc>
        <w:tc>
          <w:tcPr>
            <w:tcW w:w="2126" w:type="dxa"/>
          </w:tcPr>
          <w:p w:rsidR="00C55F1B" w:rsidRDefault="00C55F1B" w:rsidP="004A183F">
            <w:pPr>
              <w:spacing w:line="240" w:lineRule="auto"/>
              <w:jc w:val="both"/>
              <w:rPr>
                <w:rFonts w:ascii="Times New Roman" w:hAnsi="Times New Roman"/>
              </w:rPr>
            </w:pPr>
            <w:r>
              <w:rPr>
                <w:rFonts w:ascii="Times New Roman" w:hAnsi="Times New Roman"/>
              </w:rPr>
              <w:t>76</w:t>
            </w:r>
          </w:p>
        </w:tc>
      </w:tr>
      <w:tr w:rsidR="00C55F1B" w:rsidTr="004A183F">
        <w:trPr>
          <w:trHeight w:hRule="exact" w:val="284"/>
        </w:trPr>
        <w:tc>
          <w:tcPr>
            <w:tcW w:w="1384" w:type="dxa"/>
          </w:tcPr>
          <w:p w:rsidR="00C55F1B" w:rsidRDefault="00C55F1B" w:rsidP="004A183F">
            <w:pPr>
              <w:spacing w:line="240" w:lineRule="auto"/>
              <w:jc w:val="both"/>
              <w:rPr>
                <w:rFonts w:ascii="Times New Roman" w:hAnsi="Times New Roman"/>
              </w:rPr>
            </w:pPr>
            <w:r>
              <w:rPr>
                <w:rFonts w:ascii="Times New Roman" w:hAnsi="Times New Roman"/>
              </w:rPr>
              <w:t xml:space="preserve">Blank </w:t>
            </w:r>
          </w:p>
        </w:tc>
        <w:tc>
          <w:tcPr>
            <w:tcW w:w="2268" w:type="dxa"/>
          </w:tcPr>
          <w:p w:rsidR="00C55F1B" w:rsidRDefault="00C55F1B" w:rsidP="004A183F">
            <w:pPr>
              <w:spacing w:line="240" w:lineRule="auto"/>
              <w:jc w:val="both"/>
              <w:rPr>
                <w:rFonts w:ascii="Times New Roman" w:hAnsi="Times New Roman"/>
              </w:rPr>
            </w:pPr>
            <w:r>
              <w:rPr>
                <w:rFonts w:ascii="Times New Roman" w:hAnsi="Times New Roman"/>
              </w:rPr>
              <w:t>20</w:t>
            </w:r>
          </w:p>
        </w:tc>
        <w:tc>
          <w:tcPr>
            <w:tcW w:w="1843" w:type="dxa"/>
          </w:tcPr>
          <w:p w:rsidR="00C55F1B" w:rsidRDefault="00C55F1B" w:rsidP="004A183F">
            <w:pPr>
              <w:spacing w:line="240" w:lineRule="auto"/>
              <w:jc w:val="both"/>
              <w:rPr>
                <w:rFonts w:ascii="Times New Roman" w:hAnsi="Times New Roman"/>
              </w:rPr>
            </w:pPr>
            <w:r>
              <w:rPr>
                <w:rFonts w:ascii="Times New Roman" w:hAnsi="Times New Roman"/>
              </w:rPr>
              <w:t>64</w:t>
            </w:r>
          </w:p>
        </w:tc>
        <w:tc>
          <w:tcPr>
            <w:tcW w:w="2126" w:type="dxa"/>
          </w:tcPr>
          <w:p w:rsidR="00C55F1B" w:rsidRDefault="00C55F1B" w:rsidP="004A183F">
            <w:pPr>
              <w:spacing w:line="240" w:lineRule="auto"/>
              <w:jc w:val="both"/>
              <w:rPr>
                <w:rFonts w:ascii="Times New Roman" w:hAnsi="Times New Roman"/>
              </w:rPr>
            </w:pPr>
            <w:r>
              <w:rPr>
                <w:rFonts w:ascii="Times New Roman" w:hAnsi="Times New Roman"/>
              </w:rPr>
              <w:t>70</w:t>
            </w:r>
          </w:p>
        </w:tc>
        <w:tc>
          <w:tcPr>
            <w:tcW w:w="2126" w:type="dxa"/>
          </w:tcPr>
          <w:p w:rsidR="00C55F1B" w:rsidRDefault="00C55F1B" w:rsidP="004A183F">
            <w:pPr>
              <w:spacing w:line="240" w:lineRule="auto"/>
              <w:jc w:val="both"/>
              <w:rPr>
                <w:rFonts w:ascii="Times New Roman" w:hAnsi="Times New Roman"/>
              </w:rPr>
            </w:pPr>
            <w:r>
              <w:rPr>
                <w:rFonts w:ascii="Times New Roman" w:hAnsi="Times New Roman"/>
              </w:rPr>
              <w:t>75</w:t>
            </w:r>
          </w:p>
        </w:tc>
      </w:tr>
    </w:tbl>
    <w:p w:rsidR="00C55F1B" w:rsidRDefault="00C55F1B" w:rsidP="00C55F1B">
      <w:pPr>
        <w:spacing w:line="240" w:lineRule="auto"/>
        <w:jc w:val="both"/>
        <w:rPr>
          <w:rFonts w:ascii="Times New Roman" w:hAnsi="Times New Roman"/>
        </w:rPr>
      </w:pPr>
    </w:p>
    <w:p w:rsidR="00C55F1B" w:rsidRPr="00B73CD4" w:rsidRDefault="00C55F1B" w:rsidP="00C55F1B">
      <w:pPr>
        <w:spacing w:line="240" w:lineRule="auto"/>
        <w:jc w:val="both"/>
        <w:rPr>
          <w:rFonts w:ascii="Times New Roman" w:hAnsi="Times New Roman"/>
          <w:b/>
        </w:rPr>
      </w:pPr>
      <w:r>
        <w:rPr>
          <w:rFonts w:ascii="Times New Roman" w:hAnsi="Times New Roman"/>
        </w:rPr>
        <w:br w:type="page"/>
      </w:r>
      <w:proofErr w:type="gramStart"/>
      <w:r w:rsidRPr="00B73CD4">
        <w:rPr>
          <w:rFonts w:ascii="Times New Roman" w:hAnsi="Times New Roman"/>
          <w:b/>
        </w:rPr>
        <w:lastRenderedPageBreak/>
        <w:t>4  Topics</w:t>
      </w:r>
      <w:proofErr w:type="gramEnd"/>
      <w:r w:rsidRPr="00B73CD4">
        <w:rPr>
          <w:rFonts w:ascii="Times New Roman" w:hAnsi="Times New Roman"/>
          <w:b/>
        </w:rPr>
        <w:t xml:space="preserve"> covered in the Survey </w:t>
      </w:r>
    </w:p>
    <w:p w:rsidR="00C55F1B" w:rsidRDefault="00C55F1B" w:rsidP="00C55F1B">
      <w:pPr>
        <w:spacing w:line="240" w:lineRule="auto"/>
        <w:jc w:val="both"/>
        <w:rPr>
          <w:rFonts w:ascii="Times New Roman" w:hAnsi="Times New Roman"/>
        </w:rPr>
      </w:pPr>
      <w:r>
        <w:rPr>
          <w:rFonts w:ascii="Times New Roman" w:hAnsi="Times New Roman"/>
        </w:rPr>
        <w:t>The Survey examined all areas that had previously been highlighted by patients.  The survey covered 28 topics and was sub-divided into three distinct areas.</w:t>
      </w:r>
    </w:p>
    <w:p w:rsidR="00C55F1B" w:rsidRPr="00F77827" w:rsidRDefault="00C55F1B" w:rsidP="00C55F1B">
      <w:pPr>
        <w:spacing w:after="100" w:afterAutospacing="1" w:line="240" w:lineRule="auto"/>
        <w:jc w:val="both"/>
        <w:rPr>
          <w:rFonts w:ascii="Times New Roman" w:hAnsi="Times New Roman"/>
          <w:b/>
        </w:rPr>
      </w:pPr>
      <w:r w:rsidRPr="00F77827">
        <w:rPr>
          <w:rFonts w:ascii="Times New Roman" w:hAnsi="Times New Roman"/>
          <w:b/>
        </w:rPr>
        <w:t>About the Practice</w:t>
      </w:r>
    </w:p>
    <w:p w:rsidR="00C55F1B" w:rsidRDefault="00C55F1B" w:rsidP="00C55F1B">
      <w:pPr>
        <w:numPr>
          <w:ilvl w:val="0"/>
          <w:numId w:val="1"/>
        </w:numPr>
        <w:spacing w:after="100" w:afterAutospacing="1" w:line="240" w:lineRule="auto"/>
        <w:ind w:firstLine="0"/>
        <w:jc w:val="both"/>
        <w:rPr>
          <w:rFonts w:ascii="Times New Roman" w:hAnsi="Times New Roman"/>
        </w:rPr>
      </w:pPr>
      <w:r>
        <w:rPr>
          <w:rFonts w:ascii="Times New Roman" w:hAnsi="Times New Roman"/>
        </w:rPr>
        <w:t>Opening Hours</w:t>
      </w:r>
    </w:p>
    <w:p w:rsidR="00C55F1B" w:rsidRDefault="00C55F1B" w:rsidP="00C55F1B">
      <w:pPr>
        <w:numPr>
          <w:ilvl w:val="0"/>
          <w:numId w:val="1"/>
        </w:numPr>
        <w:spacing w:after="100" w:afterAutospacing="1" w:line="240" w:lineRule="auto"/>
        <w:ind w:firstLine="0"/>
        <w:jc w:val="both"/>
        <w:rPr>
          <w:rFonts w:ascii="Times New Roman" w:hAnsi="Times New Roman"/>
        </w:rPr>
      </w:pPr>
      <w:r>
        <w:rPr>
          <w:rFonts w:ascii="Times New Roman" w:hAnsi="Times New Roman"/>
        </w:rPr>
        <w:t>Telephone Access</w:t>
      </w:r>
    </w:p>
    <w:p w:rsidR="00C55F1B" w:rsidRDefault="00C55F1B" w:rsidP="00C55F1B">
      <w:pPr>
        <w:numPr>
          <w:ilvl w:val="0"/>
          <w:numId w:val="1"/>
        </w:numPr>
        <w:spacing w:after="100" w:afterAutospacing="1" w:line="240" w:lineRule="auto"/>
        <w:ind w:firstLine="0"/>
        <w:jc w:val="both"/>
        <w:rPr>
          <w:rFonts w:ascii="Times New Roman" w:hAnsi="Times New Roman"/>
        </w:rPr>
      </w:pPr>
      <w:r>
        <w:rPr>
          <w:rFonts w:ascii="Times New Roman" w:hAnsi="Times New Roman"/>
        </w:rPr>
        <w:t>Appointments</w:t>
      </w:r>
    </w:p>
    <w:p w:rsidR="00C55F1B" w:rsidRDefault="00C55F1B" w:rsidP="00C55F1B">
      <w:pPr>
        <w:numPr>
          <w:ilvl w:val="0"/>
          <w:numId w:val="1"/>
        </w:numPr>
        <w:spacing w:after="100" w:afterAutospacing="1" w:line="240" w:lineRule="auto"/>
        <w:ind w:firstLine="0"/>
        <w:jc w:val="both"/>
        <w:rPr>
          <w:rFonts w:ascii="Times New Roman" w:hAnsi="Times New Roman"/>
        </w:rPr>
      </w:pPr>
      <w:r>
        <w:rPr>
          <w:rFonts w:ascii="Times New Roman" w:hAnsi="Times New Roman"/>
        </w:rPr>
        <w:t>Comfort and decoration</w:t>
      </w:r>
    </w:p>
    <w:p w:rsidR="00C55F1B" w:rsidRPr="00F77827" w:rsidRDefault="00C55F1B" w:rsidP="00C55F1B">
      <w:pPr>
        <w:spacing w:after="100" w:afterAutospacing="1" w:line="240" w:lineRule="auto"/>
        <w:jc w:val="both"/>
        <w:rPr>
          <w:rFonts w:ascii="Times New Roman" w:hAnsi="Times New Roman"/>
          <w:b/>
        </w:rPr>
      </w:pPr>
      <w:r w:rsidRPr="00F77827">
        <w:rPr>
          <w:rFonts w:ascii="Times New Roman" w:hAnsi="Times New Roman"/>
          <w:b/>
        </w:rPr>
        <w:t>About the Practitioner</w:t>
      </w:r>
    </w:p>
    <w:p w:rsidR="00C55F1B" w:rsidRDefault="00C55F1B" w:rsidP="00C55F1B">
      <w:pPr>
        <w:numPr>
          <w:ilvl w:val="0"/>
          <w:numId w:val="2"/>
        </w:numPr>
        <w:spacing w:after="100" w:afterAutospacing="1" w:line="240" w:lineRule="auto"/>
        <w:ind w:firstLine="0"/>
        <w:jc w:val="both"/>
        <w:rPr>
          <w:rFonts w:ascii="Times New Roman" w:hAnsi="Times New Roman"/>
        </w:rPr>
      </w:pPr>
      <w:r>
        <w:rPr>
          <w:rFonts w:ascii="Times New Roman" w:hAnsi="Times New Roman"/>
        </w:rPr>
        <w:t>Personality</w:t>
      </w:r>
    </w:p>
    <w:p w:rsidR="00C55F1B" w:rsidRDefault="00C55F1B" w:rsidP="00C55F1B">
      <w:pPr>
        <w:numPr>
          <w:ilvl w:val="0"/>
          <w:numId w:val="2"/>
        </w:numPr>
        <w:spacing w:after="100" w:afterAutospacing="1" w:line="240" w:lineRule="auto"/>
        <w:ind w:firstLine="0"/>
        <w:jc w:val="both"/>
        <w:rPr>
          <w:rFonts w:ascii="Times New Roman" w:hAnsi="Times New Roman"/>
        </w:rPr>
      </w:pPr>
      <w:r>
        <w:rPr>
          <w:rFonts w:ascii="Times New Roman" w:hAnsi="Times New Roman"/>
        </w:rPr>
        <w:t>Professionalism</w:t>
      </w:r>
    </w:p>
    <w:p w:rsidR="00C55F1B" w:rsidRDefault="00C55F1B" w:rsidP="00C55F1B">
      <w:pPr>
        <w:numPr>
          <w:ilvl w:val="0"/>
          <w:numId w:val="2"/>
        </w:numPr>
        <w:spacing w:after="100" w:afterAutospacing="1" w:line="240" w:lineRule="auto"/>
        <w:ind w:firstLine="0"/>
        <w:jc w:val="both"/>
        <w:rPr>
          <w:rFonts w:ascii="Times New Roman" w:hAnsi="Times New Roman"/>
        </w:rPr>
      </w:pPr>
      <w:r>
        <w:rPr>
          <w:rFonts w:ascii="Times New Roman" w:hAnsi="Times New Roman"/>
        </w:rPr>
        <w:t xml:space="preserve">Caring </w:t>
      </w:r>
    </w:p>
    <w:p w:rsidR="00C55F1B" w:rsidRDefault="00C55F1B" w:rsidP="00C55F1B">
      <w:pPr>
        <w:numPr>
          <w:ilvl w:val="0"/>
          <w:numId w:val="2"/>
        </w:numPr>
        <w:spacing w:after="100" w:afterAutospacing="1" w:line="240" w:lineRule="auto"/>
        <w:ind w:firstLine="0"/>
        <w:jc w:val="both"/>
        <w:rPr>
          <w:rFonts w:ascii="Times New Roman" w:hAnsi="Times New Roman"/>
        </w:rPr>
      </w:pPr>
      <w:r>
        <w:rPr>
          <w:rFonts w:ascii="Times New Roman" w:hAnsi="Times New Roman"/>
        </w:rPr>
        <w:t>Confidence</w:t>
      </w:r>
    </w:p>
    <w:p w:rsidR="00C55F1B" w:rsidRDefault="00C55F1B" w:rsidP="00C55F1B">
      <w:pPr>
        <w:spacing w:after="100" w:afterAutospacing="1" w:line="240" w:lineRule="auto"/>
        <w:jc w:val="both"/>
        <w:rPr>
          <w:rFonts w:ascii="Times New Roman" w:hAnsi="Times New Roman"/>
          <w:b/>
        </w:rPr>
      </w:pPr>
      <w:r w:rsidRPr="00F77827">
        <w:rPr>
          <w:rFonts w:ascii="Times New Roman" w:hAnsi="Times New Roman"/>
          <w:b/>
        </w:rPr>
        <w:t>About the Staff</w:t>
      </w:r>
    </w:p>
    <w:p w:rsidR="00C55F1B" w:rsidRPr="00F77827" w:rsidRDefault="00C55F1B" w:rsidP="00C55F1B">
      <w:pPr>
        <w:numPr>
          <w:ilvl w:val="0"/>
          <w:numId w:val="3"/>
        </w:numPr>
        <w:spacing w:after="100" w:afterAutospacing="1" w:line="240" w:lineRule="auto"/>
        <w:ind w:firstLine="0"/>
        <w:jc w:val="both"/>
        <w:rPr>
          <w:rFonts w:ascii="Times New Roman" w:hAnsi="Times New Roman"/>
        </w:rPr>
      </w:pPr>
      <w:r w:rsidRPr="00F77827">
        <w:rPr>
          <w:rFonts w:ascii="Times New Roman" w:hAnsi="Times New Roman"/>
        </w:rPr>
        <w:t>Information available</w:t>
      </w:r>
    </w:p>
    <w:p w:rsidR="00C55F1B" w:rsidRPr="00F77827" w:rsidRDefault="00C55F1B" w:rsidP="00C55F1B">
      <w:pPr>
        <w:numPr>
          <w:ilvl w:val="0"/>
          <w:numId w:val="3"/>
        </w:numPr>
        <w:spacing w:after="100" w:afterAutospacing="1" w:line="240" w:lineRule="auto"/>
        <w:ind w:firstLine="0"/>
        <w:jc w:val="both"/>
        <w:rPr>
          <w:rFonts w:ascii="Times New Roman" w:hAnsi="Times New Roman"/>
        </w:rPr>
      </w:pPr>
      <w:r w:rsidRPr="00F77827">
        <w:rPr>
          <w:rFonts w:ascii="Times New Roman" w:hAnsi="Times New Roman"/>
        </w:rPr>
        <w:t>Reception Staff</w:t>
      </w:r>
    </w:p>
    <w:p w:rsidR="00C55F1B" w:rsidRPr="00F77827" w:rsidRDefault="00C55F1B" w:rsidP="00C55F1B">
      <w:pPr>
        <w:numPr>
          <w:ilvl w:val="0"/>
          <w:numId w:val="3"/>
        </w:numPr>
        <w:spacing w:after="100" w:afterAutospacing="1" w:line="240" w:lineRule="auto"/>
        <w:ind w:firstLine="0"/>
        <w:jc w:val="both"/>
        <w:rPr>
          <w:rFonts w:ascii="Times New Roman" w:hAnsi="Times New Roman"/>
        </w:rPr>
      </w:pPr>
      <w:r w:rsidRPr="00F77827">
        <w:rPr>
          <w:rFonts w:ascii="Times New Roman" w:hAnsi="Times New Roman"/>
        </w:rPr>
        <w:t xml:space="preserve">Respect of privacy </w:t>
      </w:r>
      <w:proofErr w:type="spellStart"/>
      <w:r w:rsidRPr="00F77827">
        <w:rPr>
          <w:rFonts w:ascii="Times New Roman" w:hAnsi="Times New Roman"/>
        </w:rPr>
        <w:t>etc</w:t>
      </w:r>
      <w:proofErr w:type="spellEnd"/>
      <w:r w:rsidRPr="00F77827">
        <w:rPr>
          <w:rFonts w:ascii="Times New Roman" w:hAnsi="Times New Roman"/>
        </w:rPr>
        <w:t xml:space="preserve"> </w:t>
      </w:r>
    </w:p>
    <w:p w:rsidR="00C55F1B" w:rsidRPr="004D5D0A" w:rsidRDefault="00497CD8" w:rsidP="00C55F1B">
      <w:pPr>
        <w:numPr>
          <w:ilvl w:val="0"/>
          <w:numId w:val="9"/>
        </w:numPr>
        <w:spacing w:line="240" w:lineRule="auto"/>
        <w:jc w:val="both"/>
        <w:rPr>
          <w:rFonts w:ascii="Times New Roman" w:hAnsi="Times New Roman"/>
          <w:b/>
        </w:rPr>
      </w:pPr>
      <w:r>
        <w:rPr>
          <w:rFonts w:ascii="Times New Roman" w:hAnsi="Times New Roman"/>
          <w:b/>
        </w:rPr>
        <w:t>Survey Period – March 2015</w:t>
      </w:r>
      <w:r w:rsidR="00C55F1B" w:rsidRPr="004D5D0A">
        <w:rPr>
          <w:rFonts w:ascii="Times New Roman" w:hAnsi="Times New Roman"/>
          <w:b/>
        </w:rPr>
        <w:t xml:space="preserve"> </w:t>
      </w:r>
    </w:p>
    <w:p w:rsidR="00C55F1B" w:rsidRDefault="00C55F1B" w:rsidP="00C55F1B">
      <w:pPr>
        <w:spacing w:line="240" w:lineRule="auto"/>
        <w:jc w:val="both"/>
        <w:rPr>
          <w:rFonts w:ascii="Times New Roman" w:hAnsi="Times New Roman"/>
        </w:rPr>
      </w:pPr>
      <w:r>
        <w:rPr>
          <w:rFonts w:ascii="Times New Roman" w:hAnsi="Times New Roman"/>
        </w:rPr>
        <w:t xml:space="preserve">All staff – admin, nursing and doctors were informed of the launch and the importance of getting patients who come to the surgery (to see a doctor or a nurse) to complete and return (in a sealed envelope) a survey questionnaire.  </w:t>
      </w:r>
      <w:proofErr w:type="gramStart"/>
      <w:r>
        <w:rPr>
          <w:rFonts w:ascii="Times New Roman" w:hAnsi="Times New Roman"/>
        </w:rPr>
        <w:t>Staff were</w:t>
      </w:r>
      <w:proofErr w:type="gramEnd"/>
      <w:r>
        <w:rPr>
          <w:rFonts w:ascii="Times New Roman" w:hAnsi="Times New Roman"/>
        </w:rPr>
        <w:t xml:space="preserve"> advised to invite, but not </w:t>
      </w:r>
      <w:proofErr w:type="spellStart"/>
      <w:r>
        <w:rPr>
          <w:rFonts w:ascii="Times New Roman" w:hAnsi="Times New Roman"/>
        </w:rPr>
        <w:t>pressurise</w:t>
      </w:r>
      <w:proofErr w:type="spellEnd"/>
      <w:r>
        <w:rPr>
          <w:rFonts w:ascii="Times New Roman" w:hAnsi="Times New Roman"/>
        </w:rPr>
        <w:t xml:space="preserve">, all patients to take part.  This meant that only people attending the surgery were included – not those accessing our service by telephone consultations or visits.  It included those attending the daily doctor/emergency surgeries.   </w:t>
      </w:r>
    </w:p>
    <w:p w:rsidR="00C55F1B" w:rsidRPr="00A16D75" w:rsidRDefault="00C55F1B" w:rsidP="00C55F1B">
      <w:pPr>
        <w:numPr>
          <w:ilvl w:val="0"/>
          <w:numId w:val="9"/>
        </w:numPr>
        <w:spacing w:line="240" w:lineRule="auto"/>
        <w:jc w:val="both"/>
        <w:rPr>
          <w:rFonts w:ascii="Times New Roman" w:hAnsi="Times New Roman"/>
          <w:b/>
        </w:rPr>
      </w:pPr>
      <w:r w:rsidRPr="00A16D75">
        <w:rPr>
          <w:rFonts w:ascii="Times New Roman" w:hAnsi="Times New Roman"/>
          <w:b/>
        </w:rPr>
        <w:t xml:space="preserve">Results findings and conclusions of the Survey </w:t>
      </w:r>
    </w:p>
    <w:p w:rsidR="00C55F1B" w:rsidRDefault="00C55F1B" w:rsidP="00C55F1B">
      <w:pPr>
        <w:spacing w:line="240" w:lineRule="auto"/>
        <w:jc w:val="both"/>
        <w:rPr>
          <w:rFonts w:ascii="Times New Roman" w:hAnsi="Times New Roman"/>
        </w:rPr>
      </w:pPr>
      <w:r>
        <w:rPr>
          <w:rFonts w:ascii="Times New Roman" w:hAnsi="Times New Roman"/>
        </w:rPr>
        <w:t xml:space="preserve">The results of our survey were shared at a </w:t>
      </w:r>
      <w:r w:rsidR="007B0758">
        <w:rPr>
          <w:rFonts w:ascii="Times New Roman" w:hAnsi="Times New Roman"/>
        </w:rPr>
        <w:t>practice meeting in March 2015</w:t>
      </w:r>
      <w:r>
        <w:rPr>
          <w:rFonts w:ascii="Times New Roman" w:hAnsi="Times New Roman"/>
        </w:rPr>
        <w:t xml:space="preserve"> which started initial discussions and an action plan. </w:t>
      </w:r>
    </w:p>
    <w:p w:rsidR="00C55F1B" w:rsidRDefault="00C55F1B" w:rsidP="00C55F1B">
      <w:pPr>
        <w:spacing w:line="240" w:lineRule="auto"/>
        <w:jc w:val="both"/>
        <w:rPr>
          <w:rFonts w:ascii="Times New Roman" w:hAnsi="Times New Roman"/>
        </w:rPr>
      </w:pPr>
      <w:r>
        <w:rPr>
          <w:rFonts w:ascii="Times New Roman" w:hAnsi="Times New Roman"/>
        </w:rPr>
        <w:t xml:space="preserve">Comparing our results with </w:t>
      </w:r>
      <w:r w:rsidR="007B0758">
        <w:rPr>
          <w:rFonts w:ascii="Times New Roman" w:hAnsi="Times New Roman"/>
        </w:rPr>
        <w:t>similar sized practices, the</w:t>
      </w:r>
      <w:r>
        <w:rPr>
          <w:rFonts w:ascii="Times New Roman" w:hAnsi="Times New Roman"/>
        </w:rPr>
        <w:t xml:space="preserve"> areas that New Court Surgery fell into the top 25% of results are:</w:t>
      </w:r>
    </w:p>
    <w:p w:rsidR="00C55F1B" w:rsidRDefault="00C55F1B" w:rsidP="00C55F1B">
      <w:pPr>
        <w:numPr>
          <w:ilvl w:val="0"/>
          <w:numId w:val="4"/>
        </w:numPr>
        <w:spacing w:after="120" w:line="240" w:lineRule="auto"/>
        <w:jc w:val="both"/>
        <w:rPr>
          <w:rFonts w:ascii="Times New Roman" w:hAnsi="Times New Roman"/>
        </w:rPr>
      </w:pPr>
      <w:r>
        <w:rPr>
          <w:rFonts w:ascii="Times New Roman" w:hAnsi="Times New Roman"/>
        </w:rPr>
        <w:t xml:space="preserve">Speaking to a doctor on the telephone </w:t>
      </w:r>
    </w:p>
    <w:p w:rsidR="00C55F1B" w:rsidRDefault="00C55F1B" w:rsidP="00C55F1B">
      <w:pPr>
        <w:numPr>
          <w:ilvl w:val="0"/>
          <w:numId w:val="4"/>
        </w:numPr>
        <w:spacing w:after="120" w:line="240" w:lineRule="auto"/>
        <w:jc w:val="both"/>
        <w:rPr>
          <w:rFonts w:ascii="Times New Roman" w:hAnsi="Times New Roman"/>
        </w:rPr>
      </w:pPr>
      <w:r>
        <w:rPr>
          <w:rFonts w:ascii="Times New Roman" w:hAnsi="Times New Roman"/>
        </w:rPr>
        <w:t>Reception Staff</w:t>
      </w:r>
    </w:p>
    <w:p w:rsidR="00C55F1B" w:rsidRDefault="00C55F1B" w:rsidP="00C55F1B">
      <w:pPr>
        <w:numPr>
          <w:ilvl w:val="0"/>
          <w:numId w:val="4"/>
        </w:numPr>
        <w:spacing w:after="120" w:line="240" w:lineRule="auto"/>
        <w:jc w:val="both"/>
        <w:rPr>
          <w:rFonts w:ascii="Times New Roman" w:hAnsi="Times New Roman"/>
        </w:rPr>
      </w:pPr>
      <w:r>
        <w:rPr>
          <w:rFonts w:ascii="Times New Roman" w:hAnsi="Times New Roman"/>
        </w:rPr>
        <w:t xml:space="preserve">Confidentiality </w:t>
      </w:r>
    </w:p>
    <w:p w:rsidR="00C55F1B" w:rsidRDefault="00C55F1B" w:rsidP="00C55F1B">
      <w:pPr>
        <w:numPr>
          <w:ilvl w:val="0"/>
          <w:numId w:val="4"/>
        </w:numPr>
        <w:spacing w:after="120" w:line="240" w:lineRule="auto"/>
        <w:jc w:val="both"/>
        <w:rPr>
          <w:rFonts w:ascii="Times New Roman" w:hAnsi="Times New Roman"/>
        </w:rPr>
      </w:pPr>
      <w:r>
        <w:rPr>
          <w:rFonts w:ascii="Times New Roman" w:hAnsi="Times New Roman"/>
        </w:rPr>
        <w:t xml:space="preserve">Telephone Access </w:t>
      </w:r>
    </w:p>
    <w:p w:rsidR="00C55F1B" w:rsidRDefault="00C55F1B" w:rsidP="00C55F1B">
      <w:pPr>
        <w:spacing w:after="120" w:line="240" w:lineRule="auto"/>
        <w:jc w:val="both"/>
        <w:rPr>
          <w:rFonts w:ascii="Times New Roman" w:hAnsi="Times New Roman"/>
        </w:rPr>
      </w:pPr>
      <w:r>
        <w:rPr>
          <w:rFonts w:ascii="Times New Roman" w:hAnsi="Times New Roman"/>
        </w:rPr>
        <w:t>T</w:t>
      </w:r>
      <w:r w:rsidR="007B0758">
        <w:rPr>
          <w:rFonts w:ascii="Times New Roman" w:hAnsi="Times New Roman"/>
        </w:rPr>
        <w:t>here were three</w:t>
      </w:r>
      <w:r>
        <w:rPr>
          <w:rFonts w:ascii="Times New Roman" w:hAnsi="Times New Roman"/>
        </w:rPr>
        <w:t xml:space="preserve"> areas that we fell into the lowest 25% of results:</w:t>
      </w:r>
    </w:p>
    <w:p w:rsidR="00C55F1B" w:rsidRDefault="00C55F1B" w:rsidP="00C55F1B">
      <w:pPr>
        <w:numPr>
          <w:ilvl w:val="0"/>
          <w:numId w:val="5"/>
        </w:numPr>
        <w:spacing w:after="120" w:line="240" w:lineRule="auto"/>
        <w:jc w:val="both"/>
        <w:rPr>
          <w:rFonts w:ascii="Times New Roman" w:hAnsi="Times New Roman"/>
        </w:rPr>
      </w:pPr>
      <w:r>
        <w:rPr>
          <w:rFonts w:ascii="Times New Roman" w:hAnsi="Times New Roman"/>
        </w:rPr>
        <w:t>See practitioner within 48 hours</w:t>
      </w:r>
    </w:p>
    <w:p w:rsidR="00C55F1B" w:rsidRDefault="00C55F1B" w:rsidP="00C55F1B">
      <w:pPr>
        <w:numPr>
          <w:ilvl w:val="0"/>
          <w:numId w:val="5"/>
        </w:numPr>
        <w:spacing w:after="120" w:line="240" w:lineRule="auto"/>
        <w:jc w:val="both"/>
        <w:rPr>
          <w:rFonts w:ascii="Times New Roman" w:hAnsi="Times New Roman"/>
        </w:rPr>
      </w:pPr>
      <w:r>
        <w:rPr>
          <w:rFonts w:ascii="Times New Roman" w:hAnsi="Times New Roman"/>
        </w:rPr>
        <w:t xml:space="preserve">See practitioner of choice </w:t>
      </w:r>
    </w:p>
    <w:p w:rsidR="007B0758" w:rsidRDefault="007B0758" w:rsidP="00C55F1B">
      <w:pPr>
        <w:numPr>
          <w:ilvl w:val="0"/>
          <w:numId w:val="5"/>
        </w:numPr>
        <w:spacing w:after="120" w:line="240" w:lineRule="auto"/>
        <w:jc w:val="both"/>
        <w:rPr>
          <w:rFonts w:ascii="Times New Roman" w:hAnsi="Times New Roman"/>
        </w:rPr>
      </w:pPr>
      <w:r>
        <w:rPr>
          <w:rFonts w:ascii="Times New Roman" w:hAnsi="Times New Roman"/>
        </w:rPr>
        <w:t>Reminder systems</w:t>
      </w:r>
    </w:p>
    <w:p w:rsidR="00C55F1B" w:rsidRPr="00A16D75" w:rsidRDefault="00C55F1B" w:rsidP="00C55F1B">
      <w:pPr>
        <w:numPr>
          <w:ilvl w:val="0"/>
          <w:numId w:val="9"/>
        </w:numPr>
        <w:spacing w:line="240" w:lineRule="auto"/>
        <w:jc w:val="both"/>
        <w:rPr>
          <w:rFonts w:ascii="Times New Roman" w:hAnsi="Times New Roman"/>
          <w:b/>
        </w:rPr>
      </w:pPr>
      <w:r w:rsidRPr="00A16D75">
        <w:rPr>
          <w:rFonts w:ascii="Times New Roman" w:hAnsi="Times New Roman"/>
          <w:b/>
        </w:rPr>
        <w:t>Sharing the results and agreeing action points with the PPG</w:t>
      </w:r>
    </w:p>
    <w:p w:rsidR="00C55F1B" w:rsidRDefault="00C55F1B" w:rsidP="00C55F1B">
      <w:pPr>
        <w:spacing w:line="240" w:lineRule="auto"/>
        <w:jc w:val="both"/>
        <w:rPr>
          <w:rFonts w:ascii="Times New Roman" w:hAnsi="Times New Roman"/>
        </w:rPr>
      </w:pPr>
      <w:r>
        <w:rPr>
          <w:rFonts w:ascii="Times New Roman" w:hAnsi="Times New Roman"/>
        </w:rPr>
        <w:lastRenderedPageBreak/>
        <w:t>The results were shared with represen</w:t>
      </w:r>
      <w:r w:rsidR="007B0758">
        <w:rPr>
          <w:rFonts w:ascii="Times New Roman" w:hAnsi="Times New Roman"/>
        </w:rPr>
        <w:t>tatives of the PPG in March 2015</w:t>
      </w:r>
      <w:r>
        <w:rPr>
          <w:rFonts w:ascii="Times New Roman" w:hAnsi="Times New Roman"/>
        </w:rPr>
        <w:t>.    We reflected o</w:t>
      </w:r>
      <w:r w:rsidR="007B0758">
        <w:rPr>
          <w:rFonts w:ascii="Times New Roman" w:hAnsi="Times New Roman"/>
        </w:rPr>
        <w:t>n the survey carried out in 2013</w:t>
      </w:r>
      <w:r>
        <w:rPr>
          <w:rFonts w:ascii="Times New Roman" w:hAnsi="Times New Roman"/>
        </w:rPr>
        <w:t xml:space="preserve"> and talked through the process of how the 2013 survey had been carried out.   We had agreed to use the pre</w:t>
      </w:r>
      <w:r w:rsidR="007B0758">
        <w:rPr>
          <w:rFonts w:ascii="Times New Roman" w:hAnsi="Times New Roman"/>
        </w:rPr>
        <w:t>-determined CFEP survey for 2014/5</w:t>
      </w:r>
      <w:r>
        <w:rPr>
          <w:rFonts w:ascii="Times New Roman" w:hAnsi="Times New Roman"/>
        </w:rPr>
        <w:t xml:space="preserve"> at a previous meeting.</w:t>
      </w:r>
    </w:p>
    <w:p w:rsidR="00C55F1B" w:rsidRDefault="007B0758" w:rsidP="00C55F1B">
      <w:pPr>
        <w:spacing w:line="240" w:lineRule="auto"/>
        <w:jc w:val="both"/>
        <w:rPr>
          <w:rFonts w:ascii="Times New Roman" w:hAnsi="Times New Roman"/>
        </w:rPr>
      </w:pPr>
      <w:r>
        <w:rPr>
          <w:rFonts w:ascii="Times New Roman" w:hAnsi="Times New Roman"/>
        </w:rPr>
        <w:t>With respect to the 2014/5</w:t>
      </w:r>
      <w:r w:rsidR="00C55F1B">
        <w:rPr>
          <w:rFonts w:ascii="Times New Roman" w:hAnsi="Times New Roman"/>
        </w:rPr>
        <w:t xml:space="preserve"> survey we focused on the areas where our performance was ranked lower than average, and also on areas that the PPG specifi</w:t>
      </w:r>
      <w:r>
        <w:rPr>
          <w:rFonts w:ascii="Times New Roman" w:hAnsi="Times New Roman"/>
        </w:rPr>
        <w:t>cally wanted to talk about.  Plans which needed</w:t>
      </w:r>
      <w:r w:rsidR="00C55F1B">
        <w:rPr>
          <w:rFonts w:ascii="Times New Roman" w:hAnsi="Times New Roman"/>
        </w:rPr>
        <w:t xml:space="preserve"> to be actioned are highlighted in bold in the narrative below. </w:t>
      </w:r>
    </w:p>
    <w:p w:rsidR="00C55F1B" w:rsidRPr="00C808C7" w:rsidRDefault="00C55F1B" w:rsidP="00C55F1B">
      <w:pPr>
        <w:spacing w:line="240" w:lineRule="auto"/>
        <w:jc w:val="both"/>
        <w:rPr>
          <w:rFonts w:ascii="Times New Roman" w:hAnsi="Times New Roman"/>
          <w:b/>
          <w:u w:val="single"/>
        </w:rPr>
      </w:pPr>
      <w:r>
        <w:rPr>
          <w:rFonts w:ascii="Times New Roman" w:hAnsi="Times New Roman"/>
          <w:b/>
          <w:u w:val="single"/>
        </w:rPr>
        <w:t xml:space="preserve">a. </w:t>
      </w:r>
      <w:r w:rsidRPr="00C808C7">
        <w:rPr>
          <w:rFonts w:ascii="Times New Roman" w:hAnsi="Times New Roman"/>
          <w:b/>
          <w:u w:val="single"/>
        </w:rPr>
        <w:t xml:space="preserve">See Practitioner with 48 Hours </w:t>
      </w:r>
    </w:p>
    <w:p w:rsidR="00C55F1B" w:rsidRPr="00484F1F" w:rsidRDefault="007B0758" w:rsidP="00C55F1B">
      <w:pPr>
        <w:spacing w:line="240" w:lineRule="auto"/>
        <w:jc w:val="both"/>
        <w:rPr>
          <w:rFonts w:ascii="Times New Roman" w:hAnsi="Times New Roman"/>
          <w:b/>
        </w:rPr>
      </w:pPr>
      <w:r>
        <w:rPr>
          <w:rFonts w:ascii="Times New Roman" w:hAnsi="Times New Roman"/>
        </w:rPr>
        <w:t xml:space="preserve">This was </w:t>
      </w:r>
      <w:r w:rsidR="00CB76CA">
        <w:rPr>
          <w:rFonts w:ascii="Times New Roman" w:hAnsi="Times New Roman"/>
        </w:rPr>
        <w:t>again</w:t>
      </w:r>
      <w:r>
        <w:rPr>
          <w:rFonts w:ascii="Times New Roman" w:hAnsi="Times New Roman"/>
        </w:rPr>
        <w:t xml:space="preserve"> </w:t>
      </w:r>
      <w:r w:rsidR="00CB76CA">
        <w:rPr>
          <w:rFonts w:ascii="Times New Roman" w:hAnsi="Times New Roman"/>
        </w:rPr>
        <w:t>highlighted</w:t>
      </w:r>
      <w:r>
        <w:rPr>
          <w:rFonts w:ascii="Times New Roman" w:hAnsi="Times New Roman"/>
        </w:rPr>
        <w:t xml:space="preserve"> this year as an area we were below the national mean score. We</w:t>
      </w:r>
      <w:r w:rsidR="00C55F1B">
        <w:rPr>
          <w:rFonts w:ascii="Times New Roman" w:hAnsi="Times New Roman"/>
        </w:rPr>
        <w:t xml:space="preserve"> are very aware that it is often difficult for patients to see a doctor, especially of their choice,</w:t>
      </w:r>
      <w:r>
        <w:rPr>
          <w:rFonts w:ascii="Times New Roman" w:hAnsi="Times New Roman"/>
        </w:rPr>
        <w:t xml:space="preserve"> within 48</w:t>
      </w:r>
      <w:r w:rsidR="00C55F1B">
        <w:rPr>
          <w:rFonts w:ascii="Times New Roman" w:hAnsi="Times New Roman"/>
        </w:rPr>
        <w:t xml:space="preserve"> hours</w:t>
      </w:r>
      <w:r>
        <w:rPr>
          <w:rFonts w:ascii="Times New Roman" w:hAnsi="Times New Roman"/>
        </w:rPr>
        <w:t xml:space="preserve"> fo</w:t>
      </w:r>
      <w:r w:rsidR="00C55F1B">
        <w:rPr>
          <w:rFonts w:ascii="Times New Roman" w:hAnsi="Times New Roman"/>
        </w:rPr>
        <w:t>r routine things</w:t>
      </w:r>
      <w:r>
        <w:rPr>
          <w:rFonts w:ascii="Times New Roman" w:hAnsi="Times New Roman"/>
        </w:rPr>
        <w:t>.</w:t>
      </w:r>
    </w:p>
    <w:p w:rsidR="00C55F1B" w:rsidRPr="00484F1F" w:rsidRDefault="00C55F1B" w:rsidP="00C55F1B">
      <w:pPr>
        <w:spacing w:line="240" w:lineRule="auto"/>
        <w:jc w:val="both"/>
        <w:rPr>
          <w:rFonts w:ascii="Times New Roman" w:hAnsi="Times New Roman"/>
          <w:b/>
        </w:rPr>
      </w:pPr>
      <w:r>
        <w:rPr>
          <w:rFonts w:ascii="Times New Roman" w:hAnsi="Times New Roman"/>
        </w:rPr>
        <w:t xml:space="preserve">However, what we do have, and what perhaps some patients don’t </w:t>
      </w:r>
      <w:proofErr w:type="spellStart"/>
      <w:r>
        <w:rPr>
          <w:rFonts w:ascii="Times New Roman" w:hAnsi="Times New Roman"/>
        </w:rPr>
        <w:t>realise</w:t>
      </w:r>
      <w:proofErr w:type="spellEnd"/>
      <w:r>
        <w:rPr>
          <w:rFonts w:ascii="Times New Roman" w:hAnsi="Times New Roman"/>
        </w:rPr>
        <w:t xml:space="preserve">, is much better access for telephone consultations and same day consultation for those who may need to be seen.  There is a conflict between offering more routine appointments and having to balance the needs of </w:t>
      </w:r>
      <w:r w:rsidR="007B0758">
        <w:rPr>
          <w:rFonts w:ascii="Times New Roman" w:hAnsi="Times New Roman"/>
        </w:rPr>
        <w:t>those</w:t>
      </w:r>
      <w:r>
        <w:rPr>
          <w:rFonts w:ascii="Times New Roman" w:hAnsi="Times New Roman"/>
        </w:rPr>
        <w:t xml:space="preserve"> who need to be seen urgently. </w:t>
      </w:r>
      <w:r w:rsidR="007B0758">
        <w:rPr>
          <w:rFonts w:ascii="Times New Roman" w:hAnsi="Times New Roman"/>
        </w:rPr>
        <w:t>We will advertise this more on our website and within the surgery setting to ensure our patients are more aware of this.</w:t>
      </w:r>
    </w:p>
    <w:p w:rsidR="00C55F1B" w:rsidRPr="00484F1F" w:rsidRDefault="00C55F1B" w:rsidP="00C55F1B">
      <w:pPr>
        <w:numPr>
          <w:ilvl w:val="0"/>
          <w:numId w:val="7"/>
        </w:numPr>
        <w:spacing w:line="240" w:lineRule="auto"/>
        <w:jc w:val="both"/>
        <w:rPr>
          <w:rFonts w:ascii="Times New Roman" w:hAnsi="Times New Roman"/>
          <w:b/>
        </w:rPr>
      </w:pPr>
      <w:r w:rsidRPr="00484F1F">
        <w:rPr>
          <w:rFonts w:ascii="Times New Roman" w:hAnsi="Times New Roman"/>
          <w:b/>
        </w:rPr>
        <w:t xml:space="preserve">Increase publicity of our telephone consultations </w:t>
      </w:r>
      <w:r>
        <w:rPr>
          <w:rFonts w:ascii="Times New Roman" w:hAnsi="Times New Roman"/>
          <w:b/>
        </w:rPr>
        <w:t xml:space="preserve">and how our doctor triage works </w:t>
      </w:r>
    </w:p>
    <w:p w:rsidR="00C55F1B" w:rsidRPr="00484F1F" w:rsidRDefault="00C55F1B" w:rsidP="00C55F1B">
      <w:pPr>
        <w:spacing w:line="240" w:lineRule="auto"/>
        <w:jc w:val="both"/>
        <w:rPr>
          <w:rFonts w:ascii="Times New Roman" w:hAnsi="Times New Roman"/>
          <w:b/>
        </w:rPr>
      </w:pPr>
      <w:r>
        <w:rPr>
          <w:rFonts w:ascii="Times New Roman" w:hAnsi="Times New Roman"/>
        </w:rPr>
        <w:t>We are concerned about the workload we are encountering because of an infl</w:t>
      </w:r>
      <w:r w:rsidR="00CB76CA">
        <w:rPr>
          <w:rFonts w:ascii="Times New Roman" w:hAnsi="Times New Roman"/>
        </w:rPr>
        <w:t>ux of patients.  Our numbers continue to be</w:t>
      </w:r>
      <w:r>
        <w:rPr>
          <w:rFonts w:ascii="Times New Roman" w:hAnsi="Times New Roman"/>
        </w:rPr>
        <w:t xml:space="preserve"> higher than we are comfortable with and we are struggling with the pressure this is putting on our staff and building.  We applied to close our list</w:t>
      </w:r>
      <w:r w:rsidR="00CB76CA">
        <w:rPr>
          <w:rFonts w:ascii="Times New Roman" w:hAnsi="Times New Roman"/>
        </w:rPr>
        <w:t xml:space="preserve"> last year</w:t>
      </w:r>
      <w:r>
        <w:rPr>
          <w:rFonts w:ascii="Times New Roman" w:hAnsi="Times New Roman"/>
        </w:rPr>
        <w:t xml:space="preserve"> but this was rejected by NHS England LAT.  They suggested that rather than do this we ‘cleanse’ our list of people outside of our </w:t>
      </w:r>
      <w:r w:rsidR="00CB76CA">
        <w:rPr>
          <w:rFonts w:ascii="Times New Roman" w:hAnsi="Times New Roman"/>
        </w:rPr>
        <w:t>agreed practice area.  This has now happened</w:t>
      </w:r>
      <w:r>
        <w:rPr>
          <w:rFonts w:ascii="Times New Roman" w:hAnsi="Times New Roman"/>
        </w:rPr>
        <w:t xml:space="preserve">, but needs to be a sustainable process, so that it does not adversely affect our </w:t>
      </w:r>
      <w:proofErr w:type="spellStart"/>
      <w:r>
        <w:rPr>
          <w:rFonts w:ascii="Times New Roman" w:hAnsi="Times New Roman"/>
        </w:rPr>
        <w:t>neighbouring</w:t>
      </w:r>
      <w:proofErr w:type="spellEnd"/>
      <w:r>
        <w:rPr>
          <w:rFonts w:ascii="Times New Roman" w:hAnsi="Times New Roman"/>
        </w:rPr>
        <w:t xml:space="preserve"> practices too much or too rapidly.  Taking on new patients takes a much greater workload than looking after those who have been with us for a long time.  This is difficult for both ourselves and especially our patients who we have to ask to leave, some of whom have been with us for decades. </w:t>
      </w:r>
    </w:p>
    <w:p w:rsidR="00C55F1B" w:rsidRDefault="00C55F1B" w:rsidP="00C55F1B">
      <w:pPr>
        <w:numPr>
          <w:ilvl w:val="0"/>
          <w:numId w:val="7"/>
        </w:numPr>
        <w:spacing w:line="240" w:lineRule="auto"/>
        <w:jc w:val="both"/>
        <w:rPr>
          <w:rFonts w:ascii="Times New Roman" w:hAnsi="Times New Roman"/>
          <w:b/>
        </w:rPr>
      </w:pPr>
      <w:r w:rsidRPr="00484F1F">
        <w:rPr>
          <w:rFonts w:ascii="Times New Roman" w:hAnsi="Times New Roman"/>
          <w:b/>
        </w:rPr>
        <w:t xml:space="preserve">Continue to work towards reducing our list size, or at the very least maintaining a balanced list. </w:t>
      </w:r>
    </w:p>
    <w:p w:rsidR="00C55F1B" w:rsidRPr="0040516B" w:rsidRDefault="00C55F1B" w:rsidP="00C55F1B">
      <w:pPr>
        <w:spacing w:line="240" w:lineRule="auto"/>
        <w:jc w:val="both"/>
        <w:rPr>
          <w:rFonts w:ascii="Times New Roman" w:hAnsi="Times New Roman"/>
          <w:b/>
          <w:u w:val="single"/>
        </w:rPr>
      </w:pPr>
      <w:r>
        <w:rPr>
          <w:rFonts w:ascii="Times New Roman" w:hAnsi="Times New Roman"/>
          <w:b/>
          <w:u w:val="single"/>
        </w:rPr>
        <w:t>b. See P</w:t>
      </w:r>
      <w:r w:rsidRPr="0040516B">
        <w:rPr>
          <w:rFonts w:ascii="Times New Roman" w:hAnsi="Times New Roman"/>
          <w:b/>
          <w:u w:val="single"/>
        </w:rPr>
        <w:t xml:space="preserve">ractitioner of choice  </w:t>
      </w:r>
    </w:p>
    <w:p w:rsidR="00C55F1B" w:rsidRDefault="00C55F1B" w:rsidP="00C55F1B">
      <w:pPr>
        <w:spacing w:line="240" w:lineRule="auto"/>
        <w:jc w:val="both"/>
        <w:rPr>
          <w:rFonts w:ascii="Times New Roman" w:hAnsi="Times New Roman"/>
        </w:rPr>
      </w:pPr>
      <w:r w:rsidRPr="00444DD1">
        <w:rPr>
          <w:rFonts w:ascii="Times New Roman" w:hAnsi="Times New Roman"/>
        </w:rPr>
        <w:t>Continuity of care is the idea</w:t>
      </w:r>
      <w:r>
        <w:rPr>
          <w:rFonts w:ascii="Times New Roman" w:hAnsi="Times New Roman"/>
        </w:rPr>
        <w:t>l</w:t>
      </w:r>
      <w:r w:rsidRPr="00444DD1">
        <w:rPr>
          <w:rFonts w:ascii="Times New Roman" w:hAnsi="Times New Roman"/>
        </w:rPr>
        <w:t xml:space="preserve"> and our preferred way of caring for patients with on-going problems</w:t>
      </w:r>
      <w:r>
        <w:rPr>
          <w:rFonts w:ascii="Times New Roman" w:hAnsi="Times New Roman"/>
        </w:rPr>
        <w:t xml:space="preserve"> – and our staff are trained to try and put patients with their ‘usual’ doctor.  However, this isn’t always feasible due to leave and limitations on some doctors’ availability.  To try and improve the current situation we have changed aspects of our booking system:</w:t>
      </w:r>
    </w:p>
    <w:p w:rsidR="00C55F1B" w:rsidRDefault="00C55F1B" w:rsidP="00C55F1B">
      <w:pPr>
        <w:numPr>
          <w:ilvl w:val="0"/>
          <w:numId w:val="6"/>
        </w:numPr>
        <w:spacing w:line="240" w:lineRule="auto"/>
        <w:jc w:val="both"/>
        <w:rPr>
          <w:rFonts w:ascii="Times New Roman" w:hAnsi="Times New Roman"/>
        </w:rPr>
      </w:pPr>
      <w:r w:rsidRPr="0040516B">
        <w:rPr>
          <w:rFonts w:ascii="Times New Roman" w:hAnsi="Times New Roman"/>
          <w:b/>
        </w:rPr>
        <w:t>Open up appointments for booking up to 6 weeks ahead</w:t>
      </w:r>
      <w:r>
        <w:rPr>
          <w:rFonts w:ascii="Times New Roman" w:hAnsi="Times New Roman"/>
        </w:rPr>
        <w:t xml:space="preserve">.  This has advantages of convenience for patients, but disadvantages of meaning that potentially appointments are fully booked earlier and there is a greater DNA (did not attend) rate.  Prior to </w:t>
      </w:r>
      <w:proofErr w:type="gramStart"/>
      <w:r>
        <w:rPr>
          <w:rFonts w:ascii="Times New Roman" w:hAnsi="Times New Roman"/>
        </w:rPr>
        <w:t>this</w:t>
      </w:r>
      <w:proofErr w:type="gramEnd"/>
      <w:r>
        <w:rPr>
          <w:rFonts w:ascii="Times New Roman" w:hAnsi="Times New Roman"/>
        </w:rPr>
        <w:t xml:space="preserve"> DNAs were fairly rare. </w:t>
      </w:r>
    </w:p>
    <w:p w:rsidR="00C55F1B" w:rsidRPr="00C808C7" w:rsidRDefault="00C55F1B" w:rsidP="00C55F1B">
      <w:pPr>
        <w:numPr>
          <w:ilvl w:val="0"/>
          <w:numId w:val="6"/>
        </w:numPr>
        <w:spacing w:line="240" w:lineRule="auto"/>
        <w:jc w:val="both"/>
        <w:rPr>
          <w:rFonts w:ascii="Times New Roman" w:hAnsi="Times New Roman"/>
          <w:b/>
        </w:rPr>
      </w:pPr>
      <w:r>
        <w:rPr>
          <w:rFonts w:ascii="Times New Roman" w:hAnsi="Times New Roman"/>
        </w:rPr>
        <w:t xml:space="preserve">There is also an issue within the practice of less flexibility for leave/study/training courses (for which we often have notice considerably less than 6 weeks) urgent meetings or other appointments.  </w:t>
      </w:r>
      <w:r w:rsidRPr="00C808C7">
        <w:rPr>
          <w:rFonts w:ascii="Times New Roman" w:hAnsi="Times New Roman"/>
          <w:b/>
        </w:rPr>
        <w:t xml:space="preserve">We will continue to monitor this. </w:t>
      </w:r>
    </w:p>
    <w:p w:rsidR="00C55F1B" w:rsidRDefault="00C55F1B" w:rsidP="00C55F1B">
      <w:pPr>
        <w:numPr>
          <w:ilvl w:val="0"/>
          <w:numId w:val="6"/>
        </w:numPr>
        <w:spacing w:line="240" w:lineRule="auto"/>
        <w:jc w:val="both"/>
        <w:rPr>
          <w:rFonts w:ascii="Times New Roman" w:hAnsi="Times New Roman"/>
        </w:rPr>
      </w:pPr>
      <w:r w:rsidRPr="0040516B">
        <w:rPr>
          <w:rFonts w:ascii="Times New Roman" w:hAnsi="Times New Roman"/>
          <w:b/>
        </w:rPr>
        <w:t>We have introduced a block of appointments bookable 3 days ahead</w:t>
      </w:r>
      <w:r>
        <w:rPr>
          <w:rFonts w:ascii="Times New Roman" w:hAnsi="Times New Roman"/>
        </w:rPr>
        <w:t xml:space="preserve"> – for use by doctors doing telephone triage to facilitate booking in with the usual doctor or for open access if not used.  (Telephone triage calls are approximately 40 – 60 per day). </w:t>
      </w:r>
    </w:p>
    <w:p w:rsidR="00C55F1B" w:rsidRDefault="00C55F1B" w:rsidP="00C55F1B">
      <w:pPr>
        <w:numPr>
          <w:ilvl w:val="0"/>
          <w:numId w:val="6"/>
        </w:numPr>
        <w:spacing w:line="240" w:lineRule="auto"/>
        <w:jc w:val="both"/>
        <w:rPr>
          <w:rFonts w:ascii="Times New Roman" w:hAnsi="Times New Roman"/>
        </w:rPr>
      </w:pPr>
      <w:r w:rsidRPr="0040516B">
        <w:rPr>
          <w:rFonts w:ascii="Times New Roman" w:hAnsi="Times New Roman"/>
          <w:b/>
        </w:rPr>
        <w:t>We have made all the doctor routine appointments available by on-line booking</w:t>
      </w:r>
      <w:r>
        <w:rPr>
          <w:rFonts w:ascii="Times New Roman" w:hAnsi="Times New Roman"/>
        </w:rPr>
        <w:t xml:space="preserve"> (there is a very low up-take currently, which may be partly because there were previously so few).  This will be encouraged and monitored. </w:t>
      </w:r>
    </w:p>
    <w:p w:rsidR="00C55F1B" w:rsidRDefault="00C55F1B" w:rsidP="00C55F1B">
      <w:pPr>
        <w:numPr>
          <w:ilvl w:val="0"/>
          <w:numId w:val="6"/>
        </w:numPr>
        <w:spacing w:line="240" w:lineRule="auto"/>
        <w:jc w:val="both"/>
        <w:rPr>
          <w:rFonts w:ascii="Times New Roman" w:hAnsi="Times New Roman"/>
        </w:rPr>
      </w:pPr>
      <w:r w:rsidRPr="0040516B">
        <w:rPr>
          <w:rFonts w:ascii="Times New Roman" w:hAnsi="Times New Roman"/>
          <w:b/>
        </w:rPr>
        <w:t>For telephone triage appointments we have asked staff to ask patients who their ‘usual’ doctor is</w:t>
      </w:r>
      <w:r>
        <w:rPr>
          <w:rFonts w:ascii="Times New Roman" w:hAnsi="Times New Roman"/>
        </w:rPr>
        <w:t xml:space="preserve"> – on the information visible to the doctor.  This helps the duty doctor allocate the patient to their usual doctor, and helps the DDs to see more easily those familiar to a particular doctor.  </w:t>
      </w:r>
      <w:r>
        <w:rPr>
          <w:rFonts w:ascii="Times New Roman" w:hAnsi="Times New Roman"/>
        </w:rPr>
        <w:lastRenderedPageBreak/>
        <w:t xml:space="preserve">Where there is more than one doctor answering the duty doctor calls it </w:t>
      </w:r>
      <w:r w:rsidR="00CB76CA">
        <w:rPr>
          <w:rFonts w:ascii="Times New Roman" w:hAnsi="Times New Roman"/>
        </w:rPr>
        <w:t>makes it</w:t>
      </w:r>
      <w:r>
        <w:rPr>
          <w:rFonts w:ascii="Times New Roman" w:hAnsi="Times New Roman"/>
        </w:rPr>
        <w:t xml:space="preserve"> easier to </w:t>
      </w:r>
      <w:proofErr w:type="spellStart"/>
      <w:r>
        <w:rPr>
          <w:rFonts w:ascii="Times New Roman" w:hAnsi="Times New Roman"/>
        </w:rPr>
        <w:t>recognise</w:t>
      </w:r>
      <w:proofErr w:type="spellEnd"/>
      <w:r>
        <w:rPr>
          <w:rFonts w:ascii="Times New Roman" w:hAnsi="Times New Roman"/>
        </w:rPr>
        <w:t xml:space="preserve"> who the most appropriate person to call them is.  </w:t>
      </w:r>
    </w:p>
    <w:p w:rsidR="00C55F1B" w:rsidRPr="00CB76CA" w:rsidRDefault="00C55F1B" w:rsidP="00CB76CA">
      <w:pPr>
        <w:numPr>
          <w:ilvl w:val="0"/>
          <w:numId w:val="6"/>
        </w:numPr>
        <w:spacing w:line="240" w:lineRule="auto"/>
        <w:jc w:val="both"/>
        <w:rPr>
          <w:rFonts w:ascii="Times New Roman" w:hAnsi="Times New Roman"/>
          <w:b/>
        </w:rPr>
      </w:pPr>
      <w:r w:rsidRPr="0040516B">
        <w:rPr>
          <w:rFonts w:ascii="Times New Roman" w:hAnsi="Times New Roman"/>
          <w:b/>
        </w:rPr>
        <w:t xml:space="preserve">We have introduced </w:t>
      </w:r>
      <w:r>
        <w:rPr>
          <w:rFonts w:ascii="Times New Roman" w:hAnsi="Times New Roman"/>
          <w:b/>
        </w:rPr>
        <w:t xml:space="preserve">three </w:t>
      </w:r>
      <w:r w:rsidRPr="0040516B">
        <w:rPr>
          <w:rFonts w:ascii="Times New Roman" w:hAnsi="Times New Roman"/>
          <w:b/>
        </w:rPr>
        <w:t>telephone triage appointments per morning surgery with blocked urgent appointments per doctor, to improve chances of continuity.</w:t>
      </w:r>
      <w:r>
        <w:rPr>
          <w:rFonts w:ascii="Times New Roman" w:hAnsi="Times New Roman"/>
          <w:b/>
        </w:rPr>
        <w:t xml:space="preserve">  </w:t>
      </w:r>
      <w:r>
        <w:rPr>
          <w:rFonts w:ascii="Times New Roman" w:hAnsi="Times New Roman"/>
        </w:rPr>
        <w:t>The doctors now have 2 ‘urgent’ slots per routine surgery which are used first for their own patients.</w:t>
      </w:r>
      <w:r w:rsidRPr="0040516B">
        <w:rPr>
          <w:rFonts w:ascii="Times New Roman" w:hAnsi="Times New Roman"/>
          <w:b/>
        </w:rPr>
        <w:t xml:space="preserve"> </w:t>
      </w:r>
    </w:p>
    <w:p w:rsidR="00C55F1B" w:rsidRDefault="00C55F1B" w:rsidP="00C55F1B">
      <w:pPr>
        <w:numPr>
          <w:ilvl w:val="0"/>
          <w:numId w:val="6"/>
        </w:numPr>
        <w:spacing w:line="240" w:lineRule="auto"/>
        <w:jc w:val="both"/>
        <w:rPr>
          <w:rFonts w:ascii="Times New Roman" w:hAnsi="Times New Roman"/>
        </w:rPr>
      </w:pPr>
      <w:r w:rsidRPr="00652369">
        <w:rPr>
          <w:rFonts w:ascii="Times New Roman" w:hAnsi="Times New Roman"/>
          <w:b/>
        </w:rPr>
        <w:t>We</w:t>
      </w:r>
      <w:r>
        <w:rPr>
          <w:rFonts w:ascii="Times New Roman" w:hAnsi="Times New Roman"/>
        </w:rPr>
        <w:t xml:space="preserve"> </w:t>
      </w:r>
      <w:r w:rsidRPr="0040516B">
        <w:rPr>
          <w:rFonts w:ascii="Times New Roman" w:hAnsi="Times New Roman"/>
          <w:b/>
        </w:rPr>
        <w:t>have incorporated some specific Minor Illness slots of for one our nurses</w:t>
      </w:r>
      <w:r>
        <w:rPr>
          <w:rFonts w:ascii="Times New Roman" w:hAnsi="Times New Roman"/>
        </w:rPr>
        <w:t>.</w:t>
      </w:r>
    </w:p>
    <w:p w:rsidR="00C55F1B" w:rsidRDefault="00C55F1B" w:rsidP="00C55F1B">
      <w:pPr>
        <w:numPr>
          <w:ilvl w:val="0"/>
          <w:numId w:val="6"/>
        </w:numPr>
        <w:spacing w:line="240" w:lineRule="auto"/>
        <w:jc w:val="both"/>
        <w:rPr>
          <w:rFonts w:ascii="Times New Roman" w:hAnsi="Times New Roman"/>
        </w:rPr>
      </w:pPr>
      <w:r w:rsidRPr="0040516B">
        <w:rPr>
          <w:rFonts w:ascii="Times New Roman" w:hAnsi="Times New Roman"/>
          <w:b/>
        </w:rPr>
        <w:t>We have trained a member of our admin team as a phlebotomist – she is now qualified and doing a regular clinic each week</w:t>
      </w:r>
      <w:r>
        <w:rPr>
          <w:rFonts w:ascii="Times New Roman" w:hAnsi="Times New Roman"/>
        </w:rPr>
        <w:t xml:space="preserve">.   Because she is here every day as an administrator we can be very efficient and reactive if we need to increase nurse appointments. </w:t>
      </w:r>
      <w:r w:rsidR="00CB76CA">
        <w:rPr>
          <w:rFonts w:ascii="Times New Roman" w:hAnsi="Times New Roman"/>
        </w:rPr>
        <w:t>We are also looking to up skill her further this year to train her to undertake additional Health Care Assistant roles.</w:t>
      </w:r>
      <w:r>
        <w:rPr>
          <w:rFonts w:ascii="Times New Roman" w:hAnsi="Times New Roman"/>
        </w:rPr>
        <w:t xml:space="preserve"> </w:t>
      </w:r>
    </w:p>
    <w:p w:rsidR="00CB76CA" w:rsidRDefault="00CB76CA" w:rsidP="00CB76CA">
      <w:pPr>
        <w:spacing w:line="240" w:lineRule="auto"/>
        <w:jc w:val="both"/>
        <w:rPr>
          <w:rFonts w:ascii="Times New Roman" w:hAnsi="Times New Roman"/>
          <w:b/>
          <w:u w:val="single"/>
        </w:rPr>
      </w:pPr>
      <w:r w:rsidRPr="00CB76CA">
        <w:rPr>
          <w:rFonts w:ascii="Times New Roman" w:hAnsi="Times New Roman"/>
          <w:b/>
          <w:u w:val="single"/>
        </w:rPr>
        <w:t>c) Reminder Systems</w:t>
      </w:r>
    </w:p>
    <w:p w:rsidR="00CB76CA" w:rsidRPr="00CB76CA" w:rsidRDefault="00CB76CA" w:rsidP="00CB76CA">
      <w:pPr>
        <w:spacing w:line="240" w:lineRule="auto"/>
        <w:jc w:val="both"/>
        <w:rPr>
          <w:rFonts w:ascii="Times New Roman" w:hAnsi="Times New Roman"/>
        </w:rPr>
      </w:pPr>
      <w:r w:rsidRPr="00CB76CA">
        <w:rPr>
          <w:rFonts w:ascii="Times New Roman" w:hAnsi="Times New Roman"/>
        </w:rPr>
        <w:t>We are currently working on</w:t>
      </w:r>
      <w:r>
        <w:rPr>
          <w:rFonts w:ascii="Times New Roman" w:hAnsi="Times New Roman"/>
        </w:rPr>
        <w:t xml:space="preserve"> implementing a text reminder system which integrates in with our clinical system to send out text reminders for appointments patients have made.  Patients will need to sign up to this service and complete and sign a simple form.  We hope this will reduce the number of appointments not attended (DNA’s) and provide a reminder </w:t>
      </w:r>
      <w:r w:rsidR="009C450A">
        <w:rPr>
          <w:rFonts w:ascii="Times New Roman" w:hAnsi="Times New Roman"/>
        </w:rPr>
        <w:t>for patients that have appointments</w:t>
      </w:r>
      <w:r>
        <w:rPr>
          <w:rFonts w:ascii="Times New Roman" w:hAnsi="Times New Roman"/>
        </w:rPr>
        <w:t>.</w:t>
      </w:r>
      <w:r w:rsidR="009C450A">
        <w:rPr>
          <w:rFonts w:ascii="Times New Roman" w:hAnsi="Times New Roman"/>
        </w:rPr>
        <w:t xml:space="preserve">  There is also the facility to increase this service further when we are familiar with it to include a messaging service with important reminders for patients on specific disease registers </w:t>
      </w:r>
      <w:proofErr w:type="spellStart"/>
      <w:r w:rsidR="009C450A">
        <w:rPr>
          <w:rFonts w:ascii="Times New Roman" w:hAnsi="Times New Roman"/>
        </w:rPr>
        <w:t>ie</w:t>
      </w:r>
      <w:proofErr w:type="spellEnd"/>
      <w:r w:rsidR="009C450A">
        <w:rPr>
          <w:rFonts w:ascii="Times New Roman" w:hAnsi="Times New Roman"/>
        </w:rPr>
        <w:t xml:space="preserve"> reminding patients to book for </w:t>
      </w:r>
      <w:r w:rsidR="00032BC3">
        <w:rPr>
          <w:rFonts w:ascii="Times New Roman" w:hAnsi="Times New Roman"/>
        </w:rPr>
        <w:t>their</w:t>
      </w:r>
      <w:r w:rsidR="009C450A">
        <w:rPr>
          <w:rFonts w:ascii="Times New Roman" w:hAnsi="Times New Roman"/>
        </w:rPr>
        <w:t xml:space="preserve"> Asthma reviews or blood tests.</w:t>
      </w:r>
    </w:p>
    <w:p w:rsidR="00C55F1B" w:rsidRPr="00652369" w:rsidRDefault="00CB76CA" w:rsidP="00C55F1B">
      <w:pPr>
        <w:spacing w:line="240" w:lineRule="auto"/>
        <w:jc w:val="both"/>
        <w:rPr>
          <w:rFonts w:ascii="Times New Roman" w:hAnsi="Times New Roman"/>
          <w:b/>
          <w:u w:val="single"/>
        </w:rPr>
      </w:pPr>
      <w:r>
        <w:rPr>
          <w:rFonts w:ascii="Times New Roman" w:hAnsi="Times New Roman"/>
          <w:b/>
          <w:u w:val="single"/>
        </w:rPr>
        <w:t>d</w:t>
      </w:r>
      <w:r w:rsidRPr="00652369">
        <w:rPr>
          <w:rFonts w:ascii="Times New Roman" w:hAnsi="Times New Roman"/>
          <w:b/>
          <w:u w:val="single"/>
        </w:rPr>
        <w:t>.</w:t>
      </w:r>
      <w:r>
        <w:rPr>
          <w:rFonts w:ascii="Times New Roman" w:hAnsi="Times New Roman"/>
          <w:b/>
          <w:u w:val="single"/>
        </w:rPr>
        <w:t xml:space="preserve"> </w:t>
      </w:r>
      <w:r w:rsidRPr="00652369">
        <w:rPr>
          <w:rFonts w:ascii="Times New Roman" w:hAnsi="Times New Roman"/>
          <w:b/>
          <w:u w:val="single"/>
        </w:rPr>
        <w:t>Areas</w:t>
      </w:r>
      <w:r w:rsidR="00C55F1B" w:rsidRPr="00652369">
        <w:rPr>
          <w:rFonts w:ascii="Times New Roman" w:hAnsi="Times New Roman"/>
          <w:b/>
          <w:u w:val="single"/>
        </w:rPr>
        <w:t xml:space="preserve"> better than average</w:t>
      </w:r>
    </w:p>
    <w:p w:rsidR="00C55F1B" w:rsidRPr="00652369" w:rsidRDefault="00C55F1B" w:rsidP="00C55F1B">
      <w:pPr>
        <w:spacing w:line="240" w:lineRule="auto"/>
        <w:jc w:val="both"/>
        <w:rPr>
          <w:rFonts w:ascii="Times New Roman" w:hAnsi="Times New Roman"/>
        </w:rPr>
      </w:pPr>
      <w:r w:rsidRPr="00652369">
        <w:rPr>
          <w:rFonts w:ascii="Times New Roman" w:hAnsi="Times New Roman"/>
        </w:rPr>
        <w:t>The telephone access feedback confirms our comments regarding the ability to get through and speak to a doctor on a telephone.  We are proud of our reception staff, many of whom have worked for the surgery for many years.</w:t>
      </w:r>
    </w:p>
    <w:p w:rsidR="00C55F1B" w:rsidRPr="00652369" w:rsidRDefault="00C55F1B" w:rsidP="00C55F1B">
      <w:pPr>
        <w:spacing w:line="240" w:lineRule="auto"/>
        <w:jc w:val="both"/>
        <w:rPr>
          <w:rFonts w:ascii="Times New Roman" w:hAnsi="Times New Roman"/>
        </w:rPr>
      </w:pPr>
      <w:r w:rsidRPr="00652369">
        <w:rPr>
          <w:rFonts w:ascii="Times New Roman" w:hAnsi="Times New Roman"/>
        </w:rPr>
        <w:t>We were pleased to hear that the patients felt we were well above average for confiden</w:t>
      </w:r>
      <w:r w:rsidR="00032BC3">
        <w:rPr>
          <w:rFonts w:ascii="Times New Roman" w:hAnsi="Times New Roman"/>
        </w:rPr>
        <w:t>tiality</w:t>
      </w:r>
      <w:r w:rsidRPr="00652369">
        <w:rPr>
          <w:rFonts w:ascii="Times New Roman" w:hAnsi="Times New Roman"/>
        </w:rPr>
        <w:t xml:space="preserve">.  Many patients volunteer clinical information and where patients </w:t>
      </w:r>
      <w:r>
        <w:rPr>
          <w:rFonts w:ascii="Times New Roman" w:hAnsi="Times New Roman"/>
        </w:rPr>
        <w:t>are</w:t>
      </w:r>
      <w:r w:rsidRPr="00652369">
        <w:rPr>
          <w:rFonts w:ascii="Times New Roman" w:hAnsi="Times New Roman"/>
        </w:rPr>
        <w:t xml:space="preserve"> concerned to have earlier appointments, or when booking for nurse appointments where different types/times of app</w:t>
      </w:r>
      <w:r w:rsidR="00032BC3">
        <w:rPr>
          <w:rFonts w:ascii="Times New Roman" w:hAnsi="Times New Roman"/>
        </w:rPr>
        <w:t>oin</w:t>
      </w:r>
      <w:r w:rsidRPr="00652369">
        <w:rPr>
          <w:rFonts w:ascii="Times New Roman" w:hAnsi="Times New Roman"/>
        </w:rPr>
        <w:t>t</w:t>
      </w:r>
      <w:r w:rsidR="00032BC3">
        <w:rPr>
          <w:rFonts w:ascii="Times New Roman" w:hAnsi="Times New Roman"/>
        </w:rPr>
        <w:t>ments</w:t>
      </w:r>
      <w:r w:rsidRPr="00652369">
        <w:rPr>
          <w:rFonts w:ascii="Times New Roman" w:hAnsi="Times New Roman"/>
        </w:rPr>
        <w:t xml:space="preserve"> are available or needed for different things, they may well be asked for information by Receptionists.    We have checked the sign at the desk to make sure it is still obvious that patients may ask to speak to the receptionist confidentially, but there are limitations on what we can do at the desk area.  We are grateful for feedback on this matter. </w:t>
      </w:r>
    </w:p>
    <w:p w:rsidR="00C55F1B" w:rsidRPr="00652369" w:rsidRDefault="00C55F1B" w:rsidP="00C55F1B">
      <w:pPr>
        <w:spacing w:line="240" w:lineRule="auto"/>
        <w:jc w:val="both"/>
        <w:rPr>
          <w:rFonts w:ascii="Times New Roman" w:hAnsi="Times New Roman"/>
          <w:b/>
        </w:rPr>
      </w:pPr>
      <w:r>
        <w:rPr>
          <w:rFonts w:ascii="Times New Roman" w:hAnsi="Times New Roman"/>
          <w:b/>
        </w:rPr>
        <w:t xml:space="preserve">8. </w:t>
      </w:r>
      <w:r w:rsidRPr="00652369">
        <w:rPr>
          <w:rFonts w:ascii="Times New Roman" w:hAnsi="Times New Roman"/>
          <w:b/>
        </w:rPr>
        <w:t xml:space="preserve">Patient Feedback </w:t>
      </w:r>
    </w:p>
    <w:p w:rsidR="00C55F1B" w:rsidRPr="00987849" w:rsidRDefault="00032BC3" w:rsidP="00C55F1B">
      <w:pPr>
        <w:spacing w:line="240" w:lineRule="auto"/>
        <w:jc w:val="both"/>
        <w:rPr>
          <w:rFonts w:ascii="Times New Roman" w:hAnsi="Times New Roman"/>
        </w:rPr>
      </w:pPr>
      <w:r>
        <w:rPr>
          <w:rFonts w:ascii="Times New Roman" w:hAnsi="Times New Roman"/>
        </w:rPr>
        <w:t>There were over 100</w:t>
      </w:r>
      <w:r w:rsidR="00C55F1B" w:rsidRPr="00987849">
        <w:rPr>
          <w:rFonts w:ascii="Times New Roman" w:hAnsi="Times New Roman"/>
        </w:rPr>
        <w:t xml:space="preserve"> ‘written’ comments from patients </w:t>
      </w:r>
      <w:proofErr w:type="gramStart"/>
      <w:r w:rsidR="00C55F1B" w:rsidRPr="00987849">
        <w:rPr>
          <w:rFonts w:ascii="Times New Roman" w:hAnsi="Times New Roman"/>
        </w:rPr>
        <w:t>which</w:t>
      </w:r>
      <w:proofErr w:type="gramEnd"/>
      <w:r w:rsidR="00C55F1B" w:rsidRPr="00987849">
        <w:rPr>
          <w:rFonts w:ascii="Times New Roman" w:hAnsi="Times New Roman"/>
        </w:rPr>
        <w:t xml:space="preserve"> are attached </w:t>
      </w:r>
      <w:r w:rsidR="00C55F1B">
        <w:rPr>
          <w:rFonts w:ascii="Times New Roman" w:hAnsi="Times New Roman"/>
        </w:rPr>
        <w:t xml:space="preserve">on the separate </w:t>
      </w:r>
      <w:r w:rsidR="00C55F1B" w:rsidRPr="00987849">
        <w:rPr>
          <w:rFonts w:ascii="Times New Roman" w:hAnsi="Times New Roman"/>
        </w:rPr>
        <w:t>report</w:t>
      </w:r>
      <w:r w:rsidR="00C55F1B">
        <w:rPr>
          <w:rFonts w:ascii="Times New Roman" w:hAnsi="Times New Roman"/>
        </w:rPr>
        <w:t xml:space="preserve"> attached to our website with this document</w:t>
      </w:r>
      <w:r w:rsidR="00C55F1B" w:rsidRPr="00987849">
        <w:rPr>
          <w:rFonts w:ascii="Times New Roman" w:hAnsi="Times New Roman"/>
        </w:rPr>
        <w:t xml:space="preserve">.  We always find the written feedback really interesting and really useful.  There are some things that are repeated year after year, and often things that we can’t really influence/change greatly.  </w:t>
      </w:r>
      <w:r w:rsidR="00C55F1B">
        <w:rPr>
          <w:rFonts w:ascii="Times New Roman" w:hAnsi="Times New Roman"/>
        </w:rPr>
        <w:t>However,</w:t>
      </w:r>
      <w:r w:rsidR="00C55F1B" w:rsidRPr="00987849">
        <w:rPr>
          <w:rFonts w:ascii="Times New Roman" w:hAnsi="Times New Roman"/>
        </w:rPr>
        <w:t xml:space="preserve"> on an on-going basis we pick up on some of the comments that we think we can do something with</w:t>
      </w:r>
      <w:r w:rsidR="00C55F1B">
        <w:rPr>
          <w:rFonts w:ascii="Times New Roman" w:hAnsi="Times New Roman"/>
        </w:rPr>
        <w:t xml:space="preserve"> and gradually make small changes that hopefully address the level of service we provide. </w:t>
      </w:r>
      <w:r w:rsidR="00C55F1B" w:rsidRPr="00987849">
        <w:rPr>
          <w:rFonts w:ascii="Times New Roman" w:hAnsi="Times New Roman"/>
        </w:rPr>
        <w:t xml:space="preserve">. </w:t>
      </w:r>
    </w:p>
    <w:p w:rsidR="00C55F1B" w:rsidRDefault="00C55F1B" w:rsidP="00C55F1B">
      <w:pPr>
        <w:spacing w:line="240" w:lineRule="auto"/>
        <w:jc w:val="both"/>
        <w:rPr>
          <w:rFonts w:ascii="Times New Roman" w:hAnsi="Times New Roman"/>
        </w:rPr>
      </w:pPr>
      <w:r w:rsidRPr="00987849">
        <w:rPr>
          <w:rFonts w:ascii="Times New Roman" w:hAnsi="Times New Roman"/>
        </w:rPr>
        <w:t>It’s quite interesting when people write comment</w:t>
      </w:r>
      <w:r>
        <w:rPr>
          <w:rFonts w:ascii="Times New Roman" w:hAnsi="Times New Roman"/>
        </w:rPr>
        <w:t>s</w:t>
      </w:r>
      <w:r w:rsidRPr="00987849">
        <w:rPr>
          <w:rFonts w:ascii="Times New Roman" w:hAnsi="Times New Roman"/>
        </w:rPr>
        <w:t xml:space="preserve"> such as ‘I work full-time – I could do with a late night’ – we’ve been offering late </w:t>
      </w:r>
      <w:r w:rsidR="00032BC3">
        <w:rPr>
          <w:rFonts w:ascii="Times New Roman" w:hAnsi="Times New Roman"/>
        </w:rPr>
        <w:t>night appointments for about 4</w:t>
      </w:r>
      <w:r w:rsidRPr="00987849">
        <w:rPr>
          <w:rFonts w:ascii="Times New Roman" w:hAnsi="Times New Roman"/>
        </w:rPr>
        <w:t xml:space="preserve"> years.  Sometimes we are not great at promoting the services we offer, and that’s something we plan to work towards.  </w:t>
      </w:r>
    </w:p>
    <w:p w:rsidR="00C55F1B" w:rsidRPr="00987849" w:rsidRDefault="00C55F1B" w:rsidP="00C55F1B">
      <w:pPr>
        <w:spacing w:line="240" w:lineRule="auto"/>
        <w:jc w:val="both"/>
        <w:rPr>
          <w:rFonts w:ascii="Times New Roman" w:hAnsi="Times New Roman"/>
        </w:rPr>
      </w:pPr>
      <w:r>
        <w:rPr>
          <w:rFonts w:ascii="Times New Roman" w:hAnsi="Times New Roman"/>
        </w:rPr>
        <w:t xml:space="preserve">We regularly get comments about the church pews in the waiting room, but there are more chairs available than bench seats, so hopefully patients do have a choice of where to sit if they find the benches a problem.  We always feel that the benches are a tidy way of organizing the waiting room, give it some structure and look quite nice.   </w:t>
      </w:r>
    </w:p>
    <w:p w:rsidR="00C55F1B" w:rsidRDefault="00C55F1B" w:rsidP="00C55F1B">
      <w:pPr>
        <w:spacing w:line="240" w:lineRule="auto"/>
        <w:jc w:val="both"/>
        <w:rPr>
          <w:rFonts w:ascii="Times New Roman" w:hAnsi="Times New Roman"/>
        </w:rPr>
      </w:pPr>
      <w:r w:rsidRPr="00987849">
        <w:rPr>
          <w:rFonts w:ascii="Times New Roman" w:hAnsi="Times New Roman"/>
        </w:rPr>
        <w:t xml:space="preserve">We get comments from patients who don’t like receptionists asking why they want to see a doctor – we regularly explain to people that it’s to help the doctor </w:t>
      </w:r>
      <w:r>
        <w:rPr>
          <w:rFonts w:ascii="Times New Roman" w:hAnsi="Times New Roman"/>
        </w:rPr>
        <w:t xml:space="preserve">to </w:t>
      </w:r>
      <w:proofErr w:type="spellStart"/>
      <w:r>
        <w:rPr>
          <w:rFonts w:ascii="Times New Roman" w:hAnsi="Times New Roman"/>
        </w:rPr>
        <w:t>prioritise</w:t>
      </w:r>
      <w:proofErr w:type="spellEnd"/>
      <w:r w:rsidRPr="00987849">
        <w:rPr>
          <w:rFonts w:ascii="Times New Roman" w:hAnsi="Times New Roman"/>
        </w:rPr>
        <w:t xml:space="preserve"> their workload/triage</w:t>
      </w:r>
      <w:r>
        <w:rPr>
          <w:rFonts w:ascii="Times New Roman" w:hAnsi="Times New Roman"/>
        </w:rPr>
        <w:t xml:space="preserve"> and that it’s hugely helpful to the doctors and indeed patients – it can be life-saving: for example “chest pain” or symptoms of a stroke …… or may be something that the staff, many of whom have vast amounts of experience, can help with themselves.   </w:t>
      </w:r>
    </w:p>
    <w:p w:rsidR="00C55F1B" w:rsidRPr="00987849" w:rsidRDefault="00C55F1B" w:rsidP="00C55F1B">
      <w:pPr>
        <w:spacing w:line="240" w:lineRule="auto"/>
        <w:jc w:val="both"/>
        <w:rPr>
          <w:rFonts w:ascii="Times New Roman" w:hAnsi="Times New Roman"/>
        </w:rPr>
      </w:pPr>
      <w:r>
        <w:rPr>
          <w:rFonts w:ascii="Times New Roman" w:hAnsi="Times New Roman"/>
        </w:rPr>
        <w:lastRenderedPageBreak/>
        <w:t xml:space="preserve">Overall the comments are complimentary, supportive and something all the staff </w:t>
      </w:r>
      <w:proofErr w:type="gramStart"/>
      <w:r>
        <w:rPr>
          <w:rFonts w:ascii="Times New Roman" w:hAnsi="Times New Roman"/>
        </w:rPr>
        <w:t>appreciate</w:t>
      </w:r>
      <w:proofErr w:type="gramEnd"/>
      <w:r>
        <w:rPr>
          <w:rFonts w:ascii="Times New Roman" w:hAnsi="Times New Roman"/>
        </w:rPr>
        <w:t xml:space="preserve"> reading.    </w:t>
      </w:r>
    </w:p>
    <w:p w:rsidR="00C55F1B" w:rsidRDefault="00C55F1B" w:rsidP="00C55F1B">
      <w:pPr>
        <w:spacing w:line="240" w:lineRule="auto"/>
        <w:jc w:val="both"/>
        <w:rPr>
          <w:rFonts w:ascii="Times New Roman" w:hAnsi="Times New Roman"/>
        </w:rPr>
      </w:pPr>
      <w:r>
        <w:rPr>
          <w:rFonts w:ascii="Times New Roman" w:hAnsi="Times New Roman"/>
        </w:rPr>
        <w:t>______________________________________________________________________________________</w:t>
      </w:r>
    </w:p>
    <w:p w:rsidR="00C55F1B" w:rsidRDefault="00C55F1B" w:rsidP="00C55F1B">
      <w:pPr>
        <w:spacing w:line="240" w:lineRule="auto"/>
        <w:jc w:val="both"/>
        <w:rPr>
          <w:rFonts w:ascii="Arial" w:hAnsi="Arial" w:cs="Arial"/>
          <w:color w:val="333333"/>
          <w:sz w:val="20"/>
          <w:szCs w:val="20"/>
        </w:rPr>
      </w:pPr>
    </w:p>
    <w:p w:rsidR="00C55F1B" w:rsidRDefault="00C55F1B" w:rsidP="00C55F1B">
      <w:pPr>
        <w:spacing w:line="240" w:lineRule="auto"/>
        <w:jc w:val="both"/>
        <w:rPr>
          <w:rFonts w:ascii="Arial" w:hAnsi="Arial" w:cs="Arial"/>
          <w:color w:val="333333"/>
          <w:sz w:val="20"/>
          <w:szCs w:val="20"/>
        </w:rPr>
      </w:pPr>
    </w:p>
    <w:p w:rsidR="00C55F1B" w:rsidRDefault="00C55F1B" w:rsidP="00C55F1B">
      <w:pPr>
        <w:spacing w:line="240" w:lineRule="auto"/>
        <w:jc w:val="both"/>
        <w:rPr>
          <w:rFonts w:ascii="Arial" w:hAnsi="Arial" w:cs="Arial"/>
          <w:color w:val="333333"/>
          <w:sz w:val="20"/>
          <w:szCs w:val="20"/>
        </w:rPr>
      </w:pPr>
      <w:r>
        <w:rPr>
          <w:rFonts w:ascii="Arial" w:hAnsi="Arial" w:cs="Arial"/>
          <w:color w:val="333333"/>
          <w:sz w:val="20"/>
          <w:szCs w:val="20"/>
        </w:rPr>
        <w:t>FOR INFORMATION</w:t>
      </w:r>
    </w:p>
    <w:p w:rsidR="00C55F1B" w:rsidRDefault="00C55F1B" w:rsidP="00C55F1B">
      <w:pPr>
        <w:spacing w:line="240" w:lineRule="auto"/>
        <w:jc w:val="both"/>
        <w:rPr>
          <w:rFonts w:ascii="Times New Roman" w:hAnsi="Times New Roman"/>
          <w:b/>
          <w:sz w:val="24"/>
          <w:szCs w:val="24"/>
          <w:lang w:val="en-GB"/>
        </w:rPr>
      </w:pPr>
      <w:r>
        <w:rPr>
          <w:rFonts w:ascii="Times New Roman" w:hAnsi="Times New Roman"/>
          <w:b/>
          <w:sz w:val="24"/>
          <w:szCs w:val="24"/>
          <w:u w:val="single"/>
          <w:lang w:val="en-GB"/>
        </w:rPr>
        <w:t>O</w:t>
      </w:r>
      <w:r w:rsidRPr="00957A11">
        <w:rPr>
          <w:rFonts w:ascii="Times New Roman" w:hAnsi="Times New Roman"/>
          <w:b/>
          <w:sz w:val="24"/>
          <w:szCs w:val="24"/>
          <w:u w:val="single"/>
          <w:lang w:val="en-GB"/>
        </w:rPr>
        <w:t>pening times are confirmed below</w:t>
      </w:r>
    </w:p>
    <w:p w:rsidR="00C55F1B" w:rsidRPr="005C57D8" w:rsidRDefault="00C55F1B" w:rsidP="00C55F1B">
      <w:pPr>
        <w:spacing w:line="240" w:lineRule="auto"/>
        <w:jc w:val="both"/>
        <w:rPr>
          <w:rFonts w:ascii="Times New Roman" w:hAnsi="Times New Roman"/>
          <w:b/>
          <w:sz w:val="24"/>
          <w:szCs w:val="24"/>
          <w:lang w:val="en-GB"/>
        </w:rPr>
      </w:pPr>
      <w:r w:rsidRPr="00947B44">
        <w:rPr>
          <w:rFonts w:ascii="Times New Roman" w:hAnsi="Times New Roman"/>
        </w:rPr>
        <w:t xml:space="preserve">The practice premises are </w:t>
      </w:r>
      <w:r>
        <w:rPr>
          <w:rFonts w:ascii="Times New Roman" w:hAnsi="Times New Roman"/>
        </w:rPr>
        <w:t xml:space="preserve">routinely open from </w:t>
      </w:r>
      <w:r w:rsidRPr="00947B44">
        <w:rPr>
          <w:rFonts w:ascii="Times New Roman" w:hAnsi="Times New Roman"/>
        </w:rPr>
        <w:t>8:00 am - 6:</w:t>
      </w:r>
      <w:r>
        <w:rPr>
          <w:rFonts w:ascii="Times New Roman" w:hAnsi="Times New Roman"/>
        </w:rPr>
        <w:t xml:space="preserve">30 pm every day.  </w:t>
      </w:r>
    </w:p>
    <w:p w:rsidR="00C55F1B" w:rsidRDefault="00C55F1B" w:rsidP="00C55F1B">
      <w:pPr>
        <w:tabs>
          <w:tab w:val="left" w:pos="3686"/>
        </w:tabs>
        <w:spacing w:before="100"/>
        <w:jc w:val="both"/>
        <w:rPr>
          <w:rFonts w:ascii="Times New Roman" w:hAnsi="Times New Roman"/>
          <w:b/>
        </w:rPr>
      </w:pPr>
      <w:r w:rsidRPr="002F09AE">
        <w:rPr>
          <w:rFonts w:ascii="Times New Roman" w:hAnsi="Times New Roman"/>
          <w:b/>
        </w:rPr>
        <w:t>Surgeries are as follows:</w:t>
      </w:r>
      <w:r w:rsidRPr="002F09AE">
        <w:rPr>
          <w:rFonts w:ascii="Times New Roman" w:hAnsi="Times New Roman"/>
          <w:b/>
        </w:rPr>
        <w:tab/>
      </w:r>
      <w:r w:rsidRPr="002F09AE">
        <w:rPr>
          <w:rFonts w:ascii="Times New Roman" w:hAnsi="Times New Roman"/>
          <w:b/>
        </w:rPr>
        <w:tab/>
      </w:r>
    </w:p>
    <w:tbl>
      <w:tblPr>
        <w:tblStyle w:val="TableGrid"/>
        <w:tblW w:w="0" w:type="auto"/>
        <w:tblLayout w:type="fixed"/>
        <w:tblLook w:val="01E0" w:firstRow="1" w:lastRow="1" w:firstColumn="1" w:lastColumn="1" w:noHBand="0" w:noVBand="0"/>
      </w:tblPr>
      <w:tblGrid>
        <w:gridCol w:w="1951"/>
        <w:gridCol w:w="2552"/>
      </w:tblGrid>
      <w:tr w:rsidR="00C55F1B" w:rsidTr="004A183F">
        <w:trPr>
          <w:trHeight w:hRule="exact" w:val="340"/>
        </w:trPr>
        <w:tc>
          <w:tcPr>
            <w:tcW w:w="1951" w:type="dxa"/>
          </w:tcPr>
          <w:p w:rsidR="00C55F1B" w:rsidRDefault="00C55F1B" w:rsidP="004A183F">
            <w:pPr>
              <w:tabs>
                <w:tab w:val="left" w:pos="3686"/>
              </w:tabs>
              <w:spacing w:before="100"/>
              <w:jc w:val="both"/>
              <w:rPr>
                <w:rFonts w:ascii="Times New Roman" w:hAnsi="Times New Roman"/>
              </w:rPr>
            </w:pPr>
            <w:r>
              <w:rPr>
                <w:rFonts w:ascii="Times New Roman" w:hAnsi="Times New Roman"/>
              </w:rPr>
              <w:t>Monday</w:t>
            </w:r>
            <w:r>
              <w:rPr>
                <w:rFonts w:ascii="Times New Roman" w:hAnsi="Times New Roman"/>
              </w:rPr>
              <w:tab/>
            </w:r>
          </w:p>
          <w:p w:rsidR="00C55F1B" w:rsidRDefault="00C55F1B" w:rsidP="004A183F">
            <w:pPr>
              <w:tabs>
                <w:tab w:val="left" w:pos="3686"/>
              </w:tabs>
              <w:spacing w:before="100"/>
              <w:jc w:val="both"/>
              <w:rPr>
                <w:rFonts w:ascii="Times New Roman" w:hAnsi="Times New Roman"/>
              </w:rPr>
            </w:pPr>
          </w:p>
        </w:tc>
        <w:tc>
          <w:tcPr>
            <w:tcW w:w="2552" w:type="dxa"/>
          </w:tcPr>
          <w:p w:rsidR="00C55F1B" w:rsidRDefault="00C55F1B" w:rsidP="004A183F">
            <w:pPr>
              <w:tabs>
                <w:tab w:val="left" w:pos="3686"/>
              </w:tabs>
              <w:spacing w:before="100"/>
              <w:jc w:val="both"/>
              <w:rPr>
                <w:rFonts w:ascii="Times New Roman" w:hAnsi="Times New Roman"/>
              </w:rPr>
            </w:pPr>
            <w:r>
              <w:rPr>
                <w:rFonts w:ascii="Times New Roman" w:hAnsi="Times New Roman"/>
              </w:rPr>
              <w:t>8.00 am – 6.30 pm</w:t>
            </w:r>
          </w:p>
        </w:tc>
      </w:tr>
      <w:tr w:rsidR="00C55F1B" w:rsidTr="004A183F">
        <w:trPr>
          <w:trHeight w:hRule="exact" w:val="340"/>
        </w:trPr>
        <w:tc>
          <w:tcPr>
            <w:tcW w:w="1951" w:type="dxa"/>
          </w:tcPr>
          <w:p w:rsidR="00C55F1B" w:rsidRDefault="00C55F1B" w:rsidP="004A183F">
            <w:pPr>
              <w:tabs>
                <w:tab w:val="left" w:pos="3686"/>
              </w:tabs>
              <w:spacing w:before="100"/>
              <w:jc w:val="both"/>
              <w:rPr>
                <w:rFonts w:ascii="Times New Roman" w:hAnsi="Times New Roman"/>
              </w:rPr>
            </w:pPr>
            <w:r>
              <w:rPr>
                <w:rFonts w:ascii="Times New Roman" w:hAnsi="Times New Roman"/>
              </w:rPr>
              <w:t xml:space="preserve"> Tuesday</w:t>
            </w:r>
          </w:p>
        </w:tc>
        <w:tc>
          <w:tcPr>
            <w:tcW w:w="2552" w:type="dxa"/>
          </w:tcPr>
          <w:p w:rsidR="00C55F1B" w:rsidRDefault="00C55F1B" w:rsidP="004A183F">
            <w:pPr>
              <w:tabs>
                <w:tab w:val="left" w:pos="3686"/>
              </w:tabs>
              <w:spacing w:before="100"/>
              <w:jc w:val="both"/>
              <w:rPr>
                <w:rFonts w:ascii="Times New Roman" w:hAnsi="Times New Roman"/>
              </w:rPr>
            </w:pPr>
            <w:r>
              <w:rPr>
                <w:rFonts w:ascii="Times New Roman" w:hAnsi="Times New Roman"/>
              </w:rPr>
              <w:t>7.30 am* - 6.30 pm</w:t>
            </w:r>
          </w:p>
        </w:tc>
      </w:tr>
      <w:tr w:rsidR="00C55F1B" w:rsidTr="004A183F">
        <w:trPr>
          <w:trHeight w:hRule="exact" w:val="340"/>
        </w:trPr>
        <w:tc>
          <w:tcPr>
            <w:tcW w:w="1951" w:type="dxa"/>
          </w:tcPr>
          <w:p w:rsidR="00C55F1B" w:rsidRDefault="00C55F1B" w:rsidP="004A183F">
            <w:pPr>
              <w:tabs>
                <w:tab w:val="left" w:pos="3686"/>
              </w:tabs>
              <w:spacing w:before="100"/>
              <w:jc w:val="both"/>
              <w:rPr>
                <w:rFonts w:ascii="Times New Roman" w:hAnsi="Times New Roman"/>
              </w:rPr>
            </w:pPr>
            <w:r>
              <w:rPr>
                <w:rFonts w:ascii="Times New Roman" w:hAnsi="Times New Roman"/>
              </w:rPr>
              <w:t>Wednesday</w:t>
            </w:r>
          </w:p>
        </w:tc>
        <w:tc>
          <w:tcPr>
            <w:tcW w:w="2552" w:type="dxa"/>
          </w:tcPr>
          <w:p w:rsidR="00C55F1B" w:rsidRDefault="00C55F1B" w:rsidP="004A183F">
            <w:pPr>
              <w:tabs>
                <w:tab w:val="left" w:pos="3686"/>
              </w:tabs>
              <w:spacing w:before="100"/>
              <w:jc w:val="both"/>
              <w:rPr>
                <w:rFonts w:ascii="Times New Roman" w:hAnsi="Times New Roman"/>
              </w:rPr>
            </w:pPr>
            <w:r>
              <w:rPr>
                <w:rFonts w:ascii="Times New Roman" w:hAnsi="Times New Roman"/>
              </w:rPr>
              <w:t>7.30 am* - 8.00* pm</w:t>
            </w:r>
          </w:p>
        </w:tc>
      </w:tr>
      <w:tr w:rsidR="00C55F1B" w:rsidTr="004A183F">
        <w:trPr>
          <w:trHeight w:hRule="exact" w:val="340"/>
        </w:trPr>
        <w:tc>
          <w:tcPr>
            <w:tcW w:w="1951" w:type="dxa"/>
          </w:tcPr>
          <w:p w:rsidR="00C55F1B" w:rsidRDefault="00C55F1B" w:rsidP="004A183F">
            <w:pPr>
              <w:tabs>
                <w:tab w:val="left" w:pos="3686"/>
              </w:tabs>
              <w:spacing w:before="100"/>
              <w:jc w:val="both"/>
              <w:rPr>
                <w:rFonts w:ascii="Times New Roman" w:hAnsi="Times New Roman"/>
              </w:rPr>
            </w:pPr>
            <w:r>
              <w:rPr>
                <w:rFonts w:ascii="Times New Roman" w:hAnsi="Times New Roman"/>
              </w:rPr>
              <w:t>Thursday</w:t>
            </w:r>
          </w:p>
        </w:tc>
        <w:tc>
          <w:tcPr>
            <w:tcW w:w="2552" w:type="dxa"/>
          </w:tcPr>
          <w:p w:rsidR="00C55F1B" w:rsidRDefault="00C55F1B" w:rsidP="004A183F">
            <w:pPr>
              <w:tabs>
                <w:tab w:val="left" w:pos="3686"/>
              </w:tabs>
              <w:spacing w:before="100"/>
              <w:jc w:val="both"/>
              <w:rPr>
                <w:rFonts w:ascii="Times New Roman" w:hAnsi="Times New Roman"/>
              </w:rPr>
            </w:pPr>
            <w:r>
              <w:rPr>
                <w:rFonts w:ascii="Times New Roman" w:hAnsi="Times New Roman"/>
              </w:rPr>
              <w:t>7.30 am* - 6.30 pm</w:t>
            </w:r>
          </w:p>
        </w:tc>
      </w:tr>
      <w:tr w:rsidR="00C55F1B" w:rsidTr="004A183F">
        <w:trPr>
          <w:trHeight w:hRule="exact" w:val="340"/>
        </w:trPr>
        <w:tc>
          <w:tcPr>
            <w:tcW w:w="1951" w:type="dxa"/>
          </w:tcPr>
          <w:p w:rsidR="00C55F1B" w:rsidRDefault="00C55F1B" w:rsidP="004A183F">
            <w:pPr>
              <w:tabs>
                <w:tab w:val="left" w:pos="3686"/>
              </w:tabs>
              <w:spacing w:before="100"/>
              <w:jc w:val="both"/>
              <w:rPr>
                <w:rFonts w:ascii="Times New Roman" w:hAnsi="Times New Roman"/>
              </w:rPr>
            </w:pPr>
            <w:r>
              <w:rPr>
                <w:rFonts w:ascii="Times New Roman" w:hAnsi="Times New Roman"/>
              </w:rPr>
              <w:t xml:space="preserve">Friday </w:t>
            </w:r>
          </w:p>
        </w:tc>
        <w:tc>
          <w:tcPr>
            <w:tcW w:w="2552" w:type="dxa"/>
          </w:tcPr>
          <w:p w:rsidR="00C55F1B" w:rsidRDefault="00C55F1B" w:rsidP="004A183F">
            <w:pPr>
              <w:tabs>
                <w:tab w:val="left" w:pos="3686"/>
              </w:tabs>
              <w:spacing w:before="100"/>
              <w:jc w:val="both"/>
              <w:rPr>
                <w:rFonts w:ascii="Times New Roman" w:hAnsi="Times New Roman"/>
              </w:rPr>
            </w:pPr>
            <w:r>
              <w:rPr>
                <w:rFonts w:ascii="Times New Roman" w:hAnsi="Times New Roman"/>
              </w:rPr>
              <w:t>8.00 am – 6.30 pm</w:t>
            </w:r>
          </w:p>
        </w:tc>
      </w:tr>
    </w:tbl>
    <w:p w:rsidR="00C55F1B" w:rsidRDefault="00C55F1B" w:rsidP="00C55F1B">
      <w:pPr>
        <w:tabs>
          <w:tab w:val="left" w:pos="3686"/>
        </w:tabs>
        <w:spacing w:before="100"/>
        <w:jc w:val="both"/>
        <w:rPr>
          <w:rFonts w:ascii="Times New Roman" w:hAnsi="Times New Roman"/>
        </w:rPr>
      </w:pPr>
    </w:p>
    <w:p w:rsidR="00C55F1B" w:rsidRPr="00947B44" w:rsidRDefault="00C55F1B" w:rsidP="00C55F1B">
      <w:pPr>
        <w:tabs>
          <w:tab w:val="left" w:pos="831"/>
          <w:tab w:val="left" w:pos="3686"/>
          <w:tab w:val="left" w:pos="4815"/>
        </w:tabs>
        <w:spacing w:after="120" w:line="240" w:lineRule="auto"/>
        <w:jc w:val="both"/>
        <w:rPr>
          <w:rFonts w:ascii="Times New Roman" w:hAnsi="Times New Roman"/>
        </w:rPr>
      </w:pPr>
      <w:r>
        <w:rPr>
          <w:rFonts w:ascii="Times New Roman" w:hAnsi="Times New Roman"/>
        </w:rPr>
        <w:t>As you can see we offer additional pre-booked appointments outside our normal hours.  It is envisaged that they will give improved availability to patients who find it difficult to see a GP or nurse due to work or other commitments.   The extended hours surgeries are marked with an ‘*’.</w:t>
      </w:r>
    </w:p>
    <w:p w:rsidR="00C55F1B" w:rsidRPr="00683FE6" w:rsidRDefault="00C55F1B" w:rsidP="00C55F1B">
      <w:pPr>
        <w:tabs>
          <w:tab w:val="left" w:pos="831"/>
          <w:tab w:val="left" w:pos="3686"/>
          <w:tab w:val="left" w:pos="4815"/>
        </w:tabs>
        <w:spacing w:after="120" w:line="240" w:lineRule="auto"/>
        <w:jc w:val="both"/>
        <w:rPr>
          <w:rFonts w:ascii="Times New Roman" w:hAnsi="Times New Roman"/>
          <w:b/>
        </w:rPr>
      </w:pPr>
      <w:r w:rsidRPr="00683FE6">
        <w:rPr>
          <w:rFonts w:ascii="Times New Roman" w:hAnsi="Times New Roman"/>
          <w:b/>
        </w:rPr>
        <w:t>Telephones</w:t>
      </w:r>
    </w:p>
    <w:p w:rsidR="00C55F1B" w:rsidRDefault="00C55F1B" w:rsidP="00C55F1B">
      <w:pPr>
        <w:tabs>
          <w:tab w:val="left" w:pos="831"/>
          <w:tab w:val="left" w:pos="3686"/>
          <w:tab w:val="left" w:pos="4815"/>
        </w:tabs>
        <w:jc w:val="both"/>
        <w:rPr>
          <w:rFonts w:ascii="Times New Roman" w:hAnsi="Times New Roman"/>
        </w:rPr>
      </w:pPr>
      <w:r>
        <w:rPr>
          <w:rFonts w:ascii="Times New Roman" w:hAnsi="Times New Roman"/>
        </w:rPr>
        <w:t>Our phone lines are open Monday to Friday - 8.0</w:t>
      </w:r>
      <w:r w:rsidRPr="00947B44">
        <w:rPr>
          <w:rFonts w:ascii="Times New Roman" w:hAnsi="Times New Roman"/>
        </w:rPr>
        <w:t>0</w:t>
      </w:r>
      <w:r>
        <w:rPr>
          <w:rFonts w:ascii="Times New Roman" w:hAnsi="Times New Roman"/>
        </w:rPr>
        <w:t xml:space="preserve"> </w:t>
      </w:r>
      <w:r w:rsidR="00032BC3">
        <w:rPr>
          <w:rFonts w:ascii="Times New Roman" w:hAnsi="Times New Roman"/>
        </w:rPr>
        <w:t xml:space="preserve">am </w:t>
      </w:r>
      <w:r w:rsidR="00032BC3" w:rsidRPr="00947B44">
        <w:rPr>
          <w:rFonts w:ascii="Times New Roman" w:hAnsi="Times New Roman"/>
        </w:rPr>
        <w:t xml:space="preserve">– </w:t>
      </w:r>
      <w:r w:rsidR="00032BC3">
        <w:rPr>
          <w:rFonts w:ascii="Times New Roman" w:hAnsi="Times New Roman"/>
        </w:rPr>
        <w:t>6.30</w:t>
      </w:r>
      <w:r>
        <w:rPr>
          <w:rFonts w:ascii="Times New Roman" w:hAnsi="Times New Roman"/>
        </w:rPr>
        <w:t xml:space="preserve"> pm</w:t>
      </w:r>
    </w:p>
    <w:p w:rsidR="00C55F1B" w:rsidRDefault="00C55F1B" w:rsidP="00C55F1B">
      <w:pPr>
        <w:tabs>
          <w:tab w:val="left" w:pos="831"/>
          <w:tab w:val="left" w:pos="3686"/>
          <w:tab w:val="left" w:pos="4815"/>
        </w:tabs>
        <w:jc w:val="both"/>
        <w:rPr>
          <w:rFonts w:ascii="Times New Roman" w:hAnsi="Times New Roman"/>
        </w:rPr>
      </w:pPr>
      <w:r>
        <w:rPr>
          <w:rFonts w:ascii="Times New Roman" w:hAnsi="Times New Roman"/>
        </w:rPr>
        <w:t xml:space="preserve">Our number is – 01793 852302 </w:t>
      </w:r>
    </w:p>
    <w:p w:rsidR="00C55F1B" w:rsidRPr="00683FE6" w:rsidRDefault="00C55F1B" w:rsidP="00C55F1B">
      <w:pPr>
        <w:tabs>
          <w:tab w:val="left" w:pos="831"/>
          <w:tab w:val="left" w:pos="3686"/>
          <w:tab w:val="left" w:pos="4815"/>
        </w:tabs>
        <w:jc w:val="both"/>
        <w:rPr>
          <w:rFonts w:ascii="Times New Roman" w:hAnsi="Times New Roman"/>
          <w:b/>
        </w:rPr>
      </w:pPr>
      <w:r w:rsidRPr="00683FE6">
        <w:rPr>
          <w:rFonts w:ascii="Times New Roman" w:hAnsi="Times New Roman"/>
          <w:b/>
        </w:rPr>
        <w:t>Out of Hours Service</w:t>
      </w:r>
    </w:p>
    <w:p w:rsidR="00C55F1B" w:rsidRDefault="00C55F1B" w:rsidP="00C55F1B">
      <w:pPr>
        <w:tabs>
          <w:tab w:val="left" w:pos="831"/>
          <w:tab w:val="left" w:pos="3686"/>
          <w:tab w:val="left" w:pos="4815"/>
        </w:tabs>
        <w:jc w:val="both"/>
        <w:rPr>
          <w:rFonts w:ascii="Times New Roman" w:hAnsi="Times New Roman"/>
        </w:rPr>
      </w:pPr>
      <w:r>
        <w:rPr>
          <w:rFonts w:ascii="Times New Roman" w:hAnsi="Times New Roman"/>
        </w:rPr>
        <w:t xml:space="preserve">The Out of Hours Service is </w:t>
      </w:r>
      <w:r w:rsidR="00032BC3">
        <w:rPr>
          <w:rFonts w:ascii="Times New Roman" w:hAnsi="Times New Roman"/>
        </w:rPr>
        <w:t>provided</w:t>
      </w:r>
      <w:r>
        <w:rPr>
          <w:rFonts w:ascii="Times New Roman" w:hAnsi="Times New Roman"/>
        </w:rPr>
        <w:t xml:space="preserve"> by NHS 111. </w:t>
      </w:r>
      <w:bookmarkStart w:id="0" w:name="_GoBack"/>
      <w:bookmarkEnd w:id="0"/>
    </w:p>
    <w:p w:rsidR="00C55F1B" w:rsidRPr="00B73CD4" w:rsidRDefault="00C55F1B" w:rsidP="00C55F1B">
      <w:pPr>
        <w:spacing w:line="240" w:lineRule="auto"/>
        <w:jc w:val="both"/>
        <w:rPr>
          <w:rFonts w:ascii="Arial" w:hAnsi="Arial" w:cs="Arial"/>
          <w:i/>
          <w:color w:val="333333"/>
          <w:sz w:val="20"/>
          <w:szCs w:val="20"/>
        </w:rPr>
      </w:pPr>
    </w:p>
    <w:p w:rsidR="00C55F1B" w:rsidRPr="00795E0F" w:rsidRDefault="00C55F1B" w:rsidP="00C55F1B">
      <w:pPr>
        <w:spacing w:line="240" w:lineRule="auto"/>
        <w:jc w:val="both"/>
        <w:rPr>
          <w:rFonts w:ascii="Arial" w:hAnsi="Arial" w:cs="Arial"/>
          <w:i/>
          <w:color w:val="333333"/>
          <w:sz w:val="20"/>
          <w:szCs w:val="20"/>
        </w:rPr>
      </w:pPr>
      <w:r w:rsidRPr="00795E0F">
        <w:rPr>
          <w:rFonts w:ascii="Arial" w:hAnsi="Arial" w:cs="Arial"/>
          <w:i/>
          <w:color w:val="333333"/>
          <w:sz w:val="20"/>
          <w:szCs w:val="20"/>
        </w:rPr>
        <w:t xml:space="preserve">The Doctors and Staff of New Court Surgery would like to thank all patients who took the time to </w:t>
      </w:r>
      <w:r w:rsidR="00032BC3" w:rsidRPr="00795E0F">
        <w:rPr>
          <w:rFonts w:ascii="Arial" w:hAnsi="Arial" w:cs="Arial"/>
          <w:i/>
          <w:color w:val="333333"/>
          <w:sz w:val="20"/>
          <w:szCs w:val="20"/>
        </w:rPr>
        <w:t>help</w:t>
      </w:r>
      <w:r w:rsidRPr="00795E0F">
        <w:rPr>
          <w:rFonts w:ascii="Arial" w:hAnsi="Arial" w:cs="Arial"/>
          <w:i/>
          <w:color w:val="333333"/>
          <w:sz w:val="20"/>
          <w:szCs w:val="20"/>
        </w:rPr>
        <w:t xml:space="preserve"> us develop this survey.</w:t>
      </w:r>
    </w:p>
    <w:p w:rsidR="00C55F1B" w:rsidRPr="00795E0F" w:rsidRDefault="00C55F1B" w:rsidP="00C55F1B">
      <w:pPr>
        <w:spacing w:line="240" w:lineRule="auto"/>
        <w:jc w:val="both"/>
        <w:rPr>
          <w:rFonts w:ascii="Arial" w:hAnsi="Arial" w:cs="Arial"/>
          <w:i/>
          <w:color w:val="333333"/>
          <w:sz w:val="20"/>
          <w:szCs w:val="20"/>
        </w:rPr>
      </w:pPr>
      <w:r w:rsidRPr="00795E0F">
        <w:rPr>
          <w:rFonts w:ascii="Arial" w:hAnsi="Arial" w:cs="Arial"/>
          <w:i/>
          <w:color w:val="333333"/>
          <w:sz w:val="20"/>
          <w:szCs w:val="20"/>
        </w:rPr>
        <w:t>We would also like to thank the many patients who gave their time to take part in this survey.</w:t>
      </w:r>
    </w:p>
    <w:p w:rsidR="00C55F1B" w:rsidRPr="00795E0F" w:rsidRDefault="00C55F1B" w:rsidP="00C55F1B">
      <w:pPr>
        <w:spacing w:line="240" w:lineRule="auto"/>
        <w:jc w:val="both"/>
        <w:rPr>
          <w:rFonts w:ascii="Arial" w:hAnsi="Arial" w:cs="Arial"/>
          <w:i/>
          <w:color w:val="333333"/>
          <w:sz w:val="20"/>
          <w:szCs w:val="20"/>
        </w:rPr>
      </w:pPr>
      <w:r w:rsidRPr="00795E0F">
        <w:rPr>
          <w:rFonts w:ascii="Arial" w:hAnsi="Arial" w:cs="Arial"/>
          <w:i/>
          <w:color w:val="333333"/>
          <w:sz w:val="20"/>
          <w:szCs w:val="20"/>
        </w:rPr>
        <w:t xml:space="preserve">If any patients would like to make any specific comments about this report please contact Elaine Smith, Practice Manager. </w:t>
      </w:r>
    </w:p>
    <w:p w:rsidR="00C55F1B" w:rsidRDefault="00C55F1B" w:rsidP="00C55F1B">
      <w:pPr>
        <w:spacing w:line="240" w:lineRule="auto"/>
        <w:rPr>
          <w:rFonts w:ascii="Times New Roman" w:hAnsi="Times New Roman"/>
        </w:rPr>
      </w:pPr>
    </w:p>
    <w:p w:rsidR="00C55F1B" w:rsidRDefault="00C55F1B" w:rsidP="00C55F1B">
      <w:pPr>
        <w:spacing w:line="240" w:lineRule="auto"/>
        <w:rPr>
          <w:rFonts w:ascii="Times New Roman" w:hAnsi="Times New Roman"/>
        </w:rPr>
      </w:pPr>
    </w:p>
    <w:p w:rsidR="00C55F1B" w:rsidRDefault="00C55F1B" w:rsidP="00C55F1B">
      <w:pPr>
        <w:spacing w:line="240" w:lineRule="auto"/>
        <w:rPr>
          <w:rFonts w:ascii="Times New Roman" w:hAnsi="Times New Roman"/>
        </w:rPr>
      </w:pPr>
    </w:p>
    <w:p w:rsidR="00C55F1B" w:rsidRPr="00795E0F" w:rsidRDefault="00032BC3" w:rsidP="00C55F1B">
      <w:pPr>
        <w:spacing w:line="240" w:lineRule="auto"/>
        <w:rPr>
          <w:rFonts w:ascii="Times New Roman" w:hAnsi="Times New Roman"/>
          <w:b/>
        </w:rPr>
      </w:pPr>
      <w:r>
        <w:rPr>
          <w:rFonts w:ascii="Times New Roman" w:hAnsi="Times New Roman"/>
          <w:b/>
        </w:rPr>
        <w:t xml:space="preserve">Kim </w:t>
      </w:r>
      <w:proofErr w:type="spellStart"/>
      <w:r>
        <w:rPr>
          <w:rFonts w:ascii="Times New Roman" w:hAnsi="Times New Roman"/>
          <w:b/>
        </w:rPr>
        <w:t>Hiles</w:t>
      </w:r>
      <w:proofErr w:type="spellEnd"/>
    </w:p>
    <w:p w:rsidR="00C55F1B" w:rsidRPr="00795E0F" w:rsidRDefault="00032BC3" w:rsidP="00C55F1B">
      <w:pPr>
        <w:spacing w:line="240" w:lineRule="auto"/>
        <w:rPr>
          <w:rFonts w:ascii="Times New Roman" w:hAnsi="Times New Roman"/>
          <w:b/>
          <w:u w:val="single"/>
        </w:rPr>
      </w:pPr>
      <w:r>
        <w:rPr>
          <w:rFonts w:ascii="Times New Roman" w:hAnsi="Times New Roman"/>
          <w:b/>
          <w:u w:val="single"/>
        </w:rPr>
        <w:t>Practice Manager – March 2015</w:t>
      </w:r>
      <w:r w:rsidR="00C55F1B" w:rsidRPr="00795E0F">
        <w:rPr>
          <w:rFonts w:ascii="Times New Roman" w:hAnsi="Times New Roman"/>
          <w:b/>
          <w:u w:val="single"/>
        </w:rPr>
        <w:t xml:space="preserve"> </w:t>
      </w:r>
    </w:p>
    <w:p w:rsidR="0071307C" w:rsidRDefault="0071307C"/>
    <w:sectPr w:rsidR="0071307C" w:rsidSect="00DB1E23">
      <w:pgSz w:w="11906" w:h="16838"/>
      <w:pgMar w:top="1134" w:right="1191" w:bottom="113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B472F"/>
    <w:multiLevelType w:val="hybridMultilevel"/>
    <w:tmpl w:val="F90016C4"/>
    <w:lvl w:ilvl="0" w:tplc="0809000F">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CF67405"/>
    <w:multiLevelType w:val="hybridMultilevel"/>
    <w:tmpl w:val="59CC6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4BB022B"/>
    <w:multiLevelType w:val="hybridMultilevel"/>
    <w:tmpl w:val="A65208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0B43E86"/>
    <w:multiLevelType w:val="hybridMultilevel"/>
    <w:tmpl w:val="D6EE26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19E5852"/>
    <w:multiLevelType w:val="hybridMultilevel"/>
    <w:tmpl w:val="A28099A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B923403"/>
    <w:multiLevelType w:val="hybridMultilevel"/>
    <w:tmpl w:val="495810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C8930E1"/>
    <w:multiLevelType w:val="hybridMultilevel"/>
    <w:tmpl w:val="ED92A2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6261981"/>
    <w:multiLevelType w:val="hybridMultilevel"/>
    <w:tmpl w:val="F9FCC0C8"/>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71534574"/>
    <w:multiLevelType w:val="hybridMultilevel"/>
    <w:tmpl w:val="959037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1"/>
  </w:num>
  <w:num w:numId="6">
    <w:abstractNumId w:val="4"/>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F1B"/>
    <w:rsid w:val="00032BC3"/>
    <w:rsid w:val="00497CD8"/>
    <w:rsid w:val="0071307C"/>
    <w:rsid w:val="007B0758"/>
    <w:rsid w:val="009C450A"/>
    <w:rsid w:val="00C55F1B"/>
    <w:rsid w:val="00CB7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F1B"/>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5F1B"/>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F1B"/>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5F1B"/>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1980</Words>
  <Characters>11289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2015-04-08T07:45:00Z</dcterms:created>
  <dcterms:modified xsi:type="dcterms:W3CDTF">2015-04-08T08:46:00Z</dcterms:modified>
</cp:coreProperties>
</file>